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46" w:rsidRPr="00434446" w:rsidRDefault="00434446" w:rsidP="00434446">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434446">
        <w:rPr>
          <w:rFonts w:ascii="Palatino Linotype" w:eastAsia="Times New Roman" w:hAnsi="Palatino Linotype" w:cs="Times New Roman"/>
          <w:b/>
          <w:bCs/>
          <w:sz w:val="24"/>
          <w:szCs w:val="24"/>
          <w:lang w:eastAsia="en-US"/>
        </w:rPr>
        <w:t xml:space="preserve">Biroul de informare publică şi relaţii cu presa din cadrul Parchetului de pe lângă Înalta Curte de Casaţie şi Justiţie, este împuternicit să aducă la cunoştinţa opiniei publice următoarele: </w:t>
      </w:r>
    </w:p>
    <w:p w:rsidR="00434446" w:rsidRPr="00434446" w:rsidRDefault="00434446" w:rsidP="00434446">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434446">
        <w:rPr>
          <w:rFonts w:ascii="Palatino Linotype" w:eastAsia="Times New Roman" w:hAnsi="Palatino Linotype" w:cs="Times New Roman"/>
          <w:sz w:val="24"/>
          <w:szCs w:val="24"/>
          <w:lang w:eastAsia="en-US"/>
        </w:rPr>
        <w:t>Procurori ai Secţiei de Urmărire Penală şi Criminalistică din cadrul Parchetului de pe lângă Înalta Curte de Casaţie şi Justiţie au dispus, la data de 01.08.2011,  prin rechizitoriu trimiterea în judecată în stare de arest preventiv a inculpaţilor  </w:t>
      </w:r>
      <w:r w:rsidRPr="00434446">
        <w:rPr>
          <w:rFonts w:ascii="Palatino Linotype" w:eastAsia="Times New Roman" w:hAnsi="Palatino Linotype" w:cs="Times New Roman"/>
          <w:b/>
          <w:bCs/>
          <w:sz w:val="24"/>
          <w:szCs w:val="24"/>
          <w:lang w:eastAsia="en-US"/>
        </w:rPr>
        <w:t>BERECZ ATTILA JANOS</w:t>
      </w:r>
      <w:r w:rsidRPr="00434446">
        <w:rPr>
          <w:rFonts w:ascii="Palatino Linotype" w:eastAsia="Times New Roman" w:hAnsi="Palatino Linotype" w:cs="Times New Roman"/>
          <w:sz w:val="24"/>
          <w:szCs w:val="24"/>
          <w:lang w:eastAsia="en-US"/>
        </w:rPr>
        <w:t xml:space="preserve"> (zece fapte) şi </w:t>
      </w:r>
      <w:r w:rsidRPr="00434446">
        <w:rPr>
          <w:rFonts w:ascii="Palatino Linotype" w:eastAsia="Times New Roman" w:hAnsi="Palatino Linotype" w:cs="Times New Roman"/>
          <w:b/>
          <w:bCs/>
          <w:sz w:val="24"/>
          <w:szCs w:val="24"/>
          <w:lang w:eastAsia="en-US"/>
        </w:rPr>
        <w:t>COMAN GABRIEL ION</w:t>
      </w:r>
      <w:r w:rsidRPr="00434446">
        <w:rPr>
          <w:rFonts w:ascii="Palatino Linotype" w:eastAsia="Times New Roman" w:hAnsi="Palatino Linotype" w:cs="Times New Roman"/>
          <w:sz w:val="24"/>
          <w:szCs w:val="24"/>
          <w:lang w:eastAsia="en-US"/>
        </w:rPr>
        <w:t xml:space="preserve"> (şapte fapte) pentru săvârşirea infracţiunii de înşelăciune în formă continuată.</w:t>
      </w:r>
    </w:p>
    <w:p w:rsidR="00434446" w:rsidRPr="00434446" w:rsidRDefault="00434446" w:rsidP="00434446">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434446">
        <w:rPr>
          <w:rFonts w:ascii="Times New Roman" w:eastAsia="Times New Roman" w:hAnsi="Times New Roman" w:cs="Times New Roman"/>
          <w:sz w:val="24"/>
          <w:szCs w:val="24"/>
          <w:lang w:eastAsia="en-US"/>
        </w:rPr>
        <w:t> </w:t>
      </w:r>
      <w:r w:rsidRPr="00434446">
        <w:rPr>
          <w:rFonts w:ascii="Palatino Linotype" w:eastAsia="Times New Roman" w:hAnsi="Palatino Linotype" w:cs="Times New Roman"/>
          <w:sz w:val="24"/>
          <w:szCs w:val="24"/>
          <w:lang w:eastAsia="en-US"/>
        </w:rPr>
        <w:t>Probatoriul administrat în cauză, pe parcursul urmăririi penale, a relevat faptul că inculpatul Berecz</w:t>
      </w:r>
      <w:r w:rsidRPr="00434446">
        <w:rPr>
          <w:rFonts w:ascii="Times New Roman" w:eastAsia="Times New Roman" w:hAnsi="Times New Roman" w:cs="Times New Roman"/>
          <w:sz w:val="24"/>
          <w:szCs w:val="24"/>
          <w:lang w:eastAsia="en-US"/>
        </w:rPr>
        <w:t xml:space="preserve"> </w:t>
      </w:r>
      <w:r w:rsidRPr="00434446">
        <w:rPr>
          <w:rFonts w:ascii="Palatino Linotype" w:eastAsia="Times New Roman" w:hAnsi="Palatino Linotype" w:cs="Times New Roman"/>
          <w:sz w:val="24"/>
          <w:szCs w:val="24"/>
          <w:lang w:eastAsia="en-US"/>
        </w:rPr>
        <w:t>Attila Janos</w:t>
      </w:r>
      <w:r w:rsidRPr="00434446">
        <w:rPr>
          <w:rFonts w:ascii="Times New Roman" w:eastAsia="Times New Roman" w:hAnsi="Times New Roman" w:cs="Times New Roman"/>
          <w:sz w:val="24"/>
          <w:szCs w:val="24"/>
          <w:lang w:eastAsia="en-US"/>
        </w:rPr>
        <w:t xml:space="preserve"> </w:t>
      </w:r>
      <w:r w:rsidRPr="00434446">
        <w:rPr>
          <w:rFonts w:ascii="Palatino Linotype" w:eastAsia="Times New Roman" w:hAnsi="Palatino Linotype" w:cs="Times New Roman"/>
          <w:sz w:val="24"/>
          <w:szCs w:val="24"/>
          <w:lang w:eastAsia="en-US"/>
        </w:rPr>
        <w:t>a încheiat, în perioada 19.09.2010-06.03.2011, un număr de zece contracte sub un nume şi o identitate false, în dauna mai multor societăţi comerciale, contracte având ca obiect închirierea unor utilaje de construcţii (excavatoare şi buldoexcavatoare), pe care ulterior şi le-a însuşit din locul în care societăţile comerciale prejudiciate le transportau şi depozitau. Inculpatul Coman Gabriel Ion a participat alături de inculpatul Berecz Attila Janos la sustragerea unora dintre utilajele de construcţii ce formaseră obiectul contractelor de închiriere false, utilaje pe care le-a înstrăinat unei persoane de cetăţenie moldoveană.</w:t>
      </w:r>
    </w:p>
    <w:p w:rsidR="00434446" w:rsidRPr="00434446" w:rsidRDefault="00434446" w:rsidP="00434446">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434446">
        <w:rPr>
          <w:rFonts w:ascii="Palatino Linotype" w:eastAsia="Times New Roman" w:hAnsi="Palatino Linotype" w:cs="Times New Roman"/>
          <w:sz w:val="24"/>
          <w:szCs w:val="24"/>
          <w:lang w:eastAsia="en-US"/>
        </w:rPr>
        <w:t xml:space="preserve">În momentul contactării reprezentanţilor firmelor comerciale cu care a încheiat contractele false, inculpatul Berecz Attila Janos se prezenta drept reprezentant al unor firme existente pe piaţă (despre care lua cunoştinţă accesând internetul, dar cu care în realitate nu avea nici un fel de raporturi juridice), de cele mai multe ori declinându-şi identităţi şi calităţi mincinoase, inducându-i, astfel, în eroare pe cei cu care încheia contractele. Modul de operare a fost acelaşi pentru toate cele zece contracte false încheiate cu reprezentanţii societăţilor comerciale ce-şi aveau sediul în diferite judeţe ale ţării. </w:t>
      </w:r>
    </w:p>
    <w:p w:rsidR="00434446" w:rsidRPr="00434446" w:rsidRDefault="00434446" w:rsidP="00434446">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434446">
        <w:rPr>
          <w:rFonts w:ascii="Palatino Linotype" w:eastAsia="Times New Roman" w:hAnsi="Palatino Linotype" w:cs="Times New Roman"/>
          <w:sz w:val="24"/>
          <w:szCs w:val="24"/>
          <w:lang w:eastAsia="en-US"/>
        </w:rPr>
        <w:lastRenderedPageBreak/>
        <w:t>Prejudiciul cauzat societăţilor comerciale se cifrează la valoarea de 1.906.066 lei.</w:t>
      </w:r>
    </w:p>
    <w:p w:rsidR="00434446" w:rsidRPr="00434446" w:rsidRDefault="00434446" w:rsidP="00434446">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434446">
        <w:rPr>
          <w:rFonts w:ascii="Palatino Linotype" w:eastAsia="Times New Roman" w:hAnsi="Palatino Linotype" w:cs="Times New Roman"/>
          <w:sz w:val="24"/>
          <w:szCs w:val="24"/>
          <w:lang w:eastAsia="en-US"/>
        </w:rPr>
        <w:t>Prin rezoluţii ale Procurorului General de pe lângă Înalta Curte de Casaţie şi Justiţie s-a dispus preluarea mai multor cauze de la unităţi de parchet din teritoriu care au fost conexate în vederea efectuării unitare şi cu celeritate a urmăririi penale de către procurorii Secţiei de Urmărire Penală şi Criminalistică a Parchetul de pe lângă Înalta Curte de Casaţie şi Justiţie.</w:t>
      </w:r>
    </w:p>
    <w:p w:rsidR="00434446" w:rsidRPr="00434446" w:rsidRDefault="00434446" w:rsidP="00434446">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434446">
        <w:rPr>
          <w:rFonts w:ascii="Palatino Linotype" w:eastAsia="Times New Roman" w:hAnsi="Palatino Linotype" w:cs="Times New Roman"/>
          <w:sz w:val="24"/>
          <w:szCs w:val="24"/>
          <w:lang w:eastAsia="en-US"/>
        </w:rPr>
        <w:t xml:space="preserve">Dosarul a fost înaintat, spre competentă soluţionare, Tribunalului Braşov.  </w:t>
      </w:r>
    </w:p>
    <w:p w:rsidR="008233A6" w:rsidRPr="00434446" w:rsidRDefault="008233A6" w:rsidP="00434446">
      <w:pPr>
        <w:rPr>
          <w:szCs w:val="24"/>
        </w:rPr>
      </w:pPr>
    </w:p>
    <w:sectPr w:rsidR="008233A6" w:rsidRPr="00434446" w:rsidSect="00986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1010"/>
    <w:rsid w:val="000121FE"/>
    <w:rsid w:val="000133C8"/>
    <w:rsid w:val="00013474"/>
    <w:rsid w:val="00017686"/>
    <w:rsid w:val="00025AED"/>
    <w:rsid w:val="000306F4"/>
    <w:rsid w:val="00041D83"/>
    <w:rsid w:val="00047DA6"/>
    <w:rsid w:val="00052A94"/>
    <w:rsid w:val="00055F2B"/>
    <w:rsid w:val="00057D63"/>
    <w:rsid w:val="00080717"/>
    <w:rsid w:val="00082188"/>
    <w:rsid w:val="00090379"/>
    <w:rsid w:val="000936A5"/>
    <w:rsid w:val="000A2F36"/>
    <w:rsid w:val="000B338F"/>
    <w:rsid w:val="000B4777"/>
    <w:rsid w:val="000C0071"/>
    <w:rsid w:val="000C127B"/>
    <w:rsid w:val="000C2CEC"/>
    <w:rsid w:val="000C4C41"/>
    <w:rsid w:val="000C67A7"/>
    <w:rsid w:val="000D0DB7"/>
    <w:rsid w:val="000D241E"/>
    <w:rsid w:val="000D2AE9"/>
    <w:rsid w:val="000D3DCB"/>
    <w:rsid w:val="000D6E2C"/>
    <w:rsid w:val="000E183F"/>
    <w:rsid w:val="000E4926"/>
    <w:rsid w:val="000E6BD5"/>
    <w:rsid w:val="000F0BF4"/>
    <w:rsid w:val="000F3B51"/>
    <w:rsid w:val="000F6CCA"/>
    <w:rsid w:val="0010124C"/>
    <w:rsid w:val="0010350B"/>
    <w:rsid w:val="00104161"/>
    <w:rsid w:val="00106808"/>
    <w:rsid w:val="00106962"/>
    <w:rsid w:val="00110008"/>
    <w:rsid w:val="00122725"/>
    <w:rsid w:val="00124450"/>
    <w:rsid w:val="00133EF4"/>
    <w:rsid w:val="001355F5"/>
    <w:rsid w:val="00141552"/>
    <w:rsid w:val="00145861"/>
    <w:rsid w:val="00147C1B"/>
    <w:rsid w:val="0015727D"/>
    <w:rsid w:val="00160108"/>
    <w:rsid w:val="001614AC"/>
    <w:rsid w:val="0016482B"/>
    <w:rsid w:val="00170944"/>
    <w:rsid w:val="001749BF"/>
    <w:rsid w:val="00177D2D"/>
    <w:rsid w:val="00180955"/>
    <w:rsid w:val="00182384"/>
    <w:rsid w:val="00183538"/>
    <w:rsid w:val="001858A9"/>
    <w:rsid w:val="00185A20"/>
    <w:rsid w:val="0018606B"/>
    <w:rsid w:val="00190556"/>
    <w:rsid w:val="00193B76"/>
    <w:rsid w:val="00195F75"/>
    <w:rsid w:val="001967DD"/>
    <w:rsid w:val="001A2675"/>
    <w:rsid w:val="001D0F33"/>
    <w:rsid w:val="001D4EE7"/>
    <w:rsid w:val="001D53F8"/>
    <w:rsid w:val="001D721F"/>
    <w:rsid w:val="001E0D91"/>
    <w:rsid w:val="001E5F41"/>
    <w:rsid w:val="001F16BD"/>
    <w:rsid w:val="001F321A"/>
    <w:rsid w:val="001F73E2"/>
    <w:rsid w:val="001F7F1D"/>
    <w:rsid w:val="00211680"/>
    <w:rsid w:val="00214129"/>
    <w:rsid w:val="002160B4"/>
    <w:rsid w:val="002235DB"/>
    <w:rsid w:val="002242E8"/>
    <w:rsid w:val="002350E8"/>
    <w:rsid w:val="00236033"/>
    <w:rsid w:val="0023738B"/>
    <w:rsid w:val="002378F5"/>
    <w:rsid w:val="00237BBD"/>
    <w:rsid w:val="0024009B"/>
    <w:rsid w:val="00244A42"/>
    <w:rsid w:val="00246FF4"/>
    <w:rsid w:val="0024725B"/>
    <w:rsid w:val="00252F9B"/>
    <w:rsid w:val="00256190"/>
    <w:rsid w:val="00261E56"/>
    <w:rsid w:val="002624CC"/>
    <w:rsid w:val="00263A05"/>
    <w:rsid w:val="00265C6A"/>
    <w:rsid w:val="00280D1E"/>
    <w:rsid w:val="002813C3"/>
    <w:rsid w:val="00293A6E"/>
    <w:rsid w:val="002977D4"/>
    <w:rsid w:val="002A1977"/>
    <w:rsid w:val="002A3C63"/>
    <w:rsid w:val="002B4BD4"/>
    <w:rsid w:val="002B5123"/>
    <w:rsid w:val="002B6729"/>
    <w:rsid w:val="002B6EDE"/>
    <w:rsid w:val="002C4117"/>
    <w:rsid w:val="002C73AB"/>
    <w:rsid w:val="002D3B8D"/>
    <w:rsid w:val="002D5509"/>
    <w:rsid w:val="002F0559"/>
    <w:rsid w:val="002F1800"/>
    <w:rsid w:val="00320FA6"/>
    <w:rsid w:val="00325717"/>
    <w:rsid w:val="00325D0C"/>
    <w:rsid w:val="00327B84"/>
    <w:rsid w:val="0034154A"/>
    <w:rsid w:val="00344196"/>
    <w:rsid w:val="003454BB"/>
    <w:rsid w:val="00346091"/>
    <w:rsid w:val="003460A5"/>
    <w:rsid w:val="00350660"/>
    <w:rsid w:val="00356112"/>
    <w:rsid w:val="0035785C"/>
    <w:rsid w:val="00363C84"/>
    <w:rsid w:val="00365DD2"/>
    <w:rsid w:val="00365FE2"/>
    <w:rsid w:val="003725D5"/>
    <w:rsid w:val="00377C20"/>
    <w:rsid w:val="003804F2"/>
    <w:rsid w:val="00386BDB"/>
    <w:rsid w:val="0039013E"/>
    <w:rsid w:val="0039063A"/>
    <w:rsid w:val="00392B16"/>
    <w:rsid w:val="003960C1"/>
    <w:rsid w:val="003A0A40"/>
    <w:rsid w:val="003A2579"/>
    <w:rsid w:val="003A43E9"/>
    <w:rsid w:val="003A64DD"/>
    <w:rsid w:val="003A79FF"/>
    <w:rsid w:val="003C3E22"/>
    <w:rsid w:val="003D588A"/>
    <w:rsid w:val="003E0891"/>
    <w:rsid w:val="003E5FAF"/>
    <w:rsid w:val="003E7A44"/>
    <w:rsid w:val="003F32B7"/>
    <w:rsid w:val="003F6F2A"/>
    <w:rsid w:val="003F7441"/>
    <w:rsid w:val="00410306"/>
    <w:rsid w:val="004155B8"/>
    <w:rsid w:val="00416FD9"/>
    <w:rsid w:val="004204DA"/>
    <w:rsid w:val="0042326D"/>
    <w:rsid w:val="00427C86"/>
    <w:rsid w:val="00434446"/>
    <w:rsid w:val="00436C5E"/>
    <w:rsid w:val="00440534"/>
    <w:rsid w:val="00451BAC"/>
    <w:rsid w:val="00457E7F"/>
    <w:rsid w:val="00462070"/>
    <w:rsid w:val="00463DCE"/>
    <w:rsid w:val="004675AE"/>
    <w:rsid w:val="00467908"/>
    <w:rsid w:val="00473A34"/>
    <w:rsid w:val="00473B42"/>
    <w:rsid w:val="00482F97"/>
    <w:rsid w:val="0048372D"/>
    <w:rsid w:val="004847D3"/>
    <w:rsid w:val="00491289"/>
    <w:rsid w:val="00491590"/>
    <w:rsid w:val="004936F0"/>
    <w:rsid w:val="00497DA2"/>
    <w:rsid w:val="004A4EBC"/>
    <w:rsid w:val="004A6879"/>
    <w:rsid w:val="004C0B9A"/>
    <w:rsid w:val="004C6B88"/>
    <w:rsid w:val="004D460F"/>
    <w:rsid w:val="004D4957"/>
    <w:rsid w:val="004E350B"/>
    <w:rsid w:val="004E6ADD"/>
    <w:rsid w:val="005016DC"/>
    <w:rsid w:val="005032B4"/>
    <w:rsid w:val="005039E7"/>
    <w:rsid w:val="005042DF"/>
    <w:rsid w:val="00505D48"/>
    <w:rsid w:val="00507E58"/>
    <w:rsid w:val="00515F59"/>
    <w:rsid w:val="0051696C"/>
    <w:rsid w:val="005171CB"/>
    <w:rsid w:val="00522749"/>
    <w:rsid w:val="00535182"/>
    <w:rsid w:val="00536DA3"/>
    <w:rsid w:val="00537261"/>
    <w:rsid w:val="0054022E"/>
    <w:rsid w:val="00542994"/>
    <w:rsid w:val="005431B1"/>
    <w:rsid w:val="00551CD1"/>
    <w:rsid w:val="00556C9C"/>
    <w:rsid w:val="00566A4B"/>
    <w:rsid w:val="00566D21"/>
    <w:rsid w:val="00567371"/>
    <w:rsid w:val="0057558D"/>
    <w:rsid w:val="005826FB"/>
    <w:rsid w:val="005849DD"/>
    <w:rsid w:val="00592090"/>
    <w:rsid w:val="00597BFD"/>
    <w:rsid w:val="005A326C"/>
    <w:rsid w:val="005A4105"/>
    <w:rsid w:val="005A703B"/>
    <w:rsid w:val="005A7F75"/>
    <w:rsid w:val="005B3683"/>
    <w:rsid w:val="005B51AF"/>
    <w:rsid w:val="005C26B3"/>
    <w:rsid w:val="005C7257"/>
    <w:rsid w:val="005D2E5D"/>
    <w:rsid w:val="005F1CEA"/>
    <w:rsid w:val="006008A0"/>
    <w:rsid w:val="00612A19"/>
    <w:rsid w:val="0062622D"/>
    <w:rsid w:val="006318DA"/>
    <w:rsid w:val="0063503C"/>
    <w:rsid w:val="00637E01"/>
    <w:rsid w:val="006401DB"/>
    <w:rsid w:val="006465D9"/>
    <w:rsid w:val="00654969"/>
    <w:rsid w:val="006552E2"/>
    <w:rsid w:val="00665962"/>
    <w:rsid w:val="0067012C"/>
    <w:rsid w:val="0067317B"/>
    <w:rsid w:val="00673D49"/>
    <w:rsid w:val="00676AA8"/>
    <w:rsid w:val="006803A4"/>
    <w:rsid w:val="00686C20"/>
    <w:rsid w:val="006907EE"/>
    <w:rsid w:val="00691A1D"/>
    <w:rsid w:val="006A1319"/>
    <w:rsid w:val="006A53C0"/>
    <w:rsid w:val="006A61CF"/>
    <w:rsid w:val="006A72E4"/>
    <w:rsid w:val="006B1108"/>
    <w:rsid w:val="006C515F"/>
    <w:rsid w:val="006D4AAD"/>
    <w:rsid w:val="006E2B6D"/>
    <w:rsid w:val="006E3B75"/>
    <w:rsid w:val="006E68A6"/>
    <w:rsid w:val="006F37F5"/>
    <w:rsid w:val="0070080D"/>
    <w:rsid w:val="0070109F"/>
    <w:rsid w:val="00704178"/>
    <w:rsid w:val="00713824"/>
    <w:rsid w:val="00731C43"/>
    <w:rsid w:val="0073221E"/>
    <w:rsid w:val="007332A7"/>
    <w:rsid w:val="007400E9"/>
    <w:rsid w:val="00743630"/>
    <w:rsid w:val="00743909"/>
    <w:rsid w:val="00746EA7"/>
    <w:rsid w:val="007506DD"/>
    <w:rsid w:val="00755338"/>
    <w:rsid w:val="00755783"/>
    <w:rsid w:val="0076243F"/>
    <w:rsid w:val="00771940"/>
    <w:rsid w:val="007765AC"/>
    <w:rsid w:val="00776714"/>
    <w:rsid w:val="0077745E"/>
    <w:rsid w:val="007804F1"/>
    <w:rsid w:val="00787A80"/>
    <w:rsid w:val="007B26CE"/>
    <w:rsid w:val="007C14EE"/>
    <w:rsid w:val="007E1B96"/>
    <w:rsid w:val="007E7C43"/>
    <w:rsid w:val="007F05B6"/>
    <w:rsid w:val="007F370C"/>
    <w:rsid w:val="007F4311"/>
    <w:rsid w:val="007F4EA5"/>
    <w:rsid w:val="007F6BAB"/>
    <w:rsid w:val="008006E6"/>
    <w:rsid w:val="00805F73"/>
    <w:rsid w:val="00806246"/>
    <w:rsid w:val="00814DBC"/>
    <w:rsid w:val="0082283B"/>
    <w:rsid w:val="008233A6"/>
    <w:rsid w:val="0082726E"/>
    <w:rsid w:val="0083009D"/>
    <w:rsid w:val="0083774E"/>
    <w:rsid w:val="00840231"/>
    <w:rsid w:val="0084642A"/>
    <w:rsid w:val="00857D02"/>
    <w:rsid w:val="00863154"/>
    <w:rsid w:val="00871089"/>
    <w:rsid w:val="008710E5"/>
    <w:rsid w:val="00875437"/>
    <w:rsid w:val="008770EA"/>
    <w:rsid w:val="00880660"/>
    <w:rsid w:val="00881222"/>
    <w:rsid w:val="00881E1F"/>
    <w:rsid w:val="008846E5"/>
    <w:rsid w:val="008910D6"/>
    <w:rsid w:val="00891127"/>
    <w:rsid w:val="008942AA"/>
    <w:rsid w:val="00897842"/>
    <w:rsid w:val="008A7D9E"/>
    <w:rsid w:val="008B3217"/>
    <w:rsid w:val="008B4B27"/>
    <w:rsid w:val="008B4CBC"/>
    <w:rsid w:val="008C24D7"/>
    <w:rsid w:val="008C4861"/>
    <w:rsid w:val="008C590B"/>
    <w:rsid w:val="008D3844"/>
    <w:rsid w:val="008D6497"/>
    <w:rsid w:val="008D75B2"/>
    <w:rsid w:val="008E2C4A"/>
    <w:rsid w:val="008E44AB"/>
    <w:rsid w:val="008F06E0"/>
    <w:rsid w:val="008F267C"/>
    <w:rsid w:val="008F4A7F"/>
    <w:rsid w:val="008F6854"/>
    <w:rsid w:val="008F6C22"/>
    <w:rsid w:val="009002C8"/>
    <w:rsid w:val="0090446B"/>
    <w:rsid w:val="00907134"/>
    <w:rsid w:val="00913EB3"/>
    <w:rsid w:val="00920178"/>
    <w:rsid w:val="009209ED"/>
    <w:rsid w:val="00935FA4"/>
    <w:rsid w:val="00936036"/>
    <w:rsid w:val="009459FE"/>
    <w:rsid w:val="00945C79"/>
    <w:rsid w:val="00947D93"/>
    <w:rsid w:val="00952FE0"/>
    <w:rsid w:val="00954882"/>
    <w:rsid w:val="00957AD1"/>
    <w:rsid w:val="00960419"/>
    <w:rsid w:val="00967618"/>
    <w:rsid w:val="0096783E"/>
    <w:rsid w:val="009725CA"/>
    <w:rsid w:val="00974146"/>
    <w:rsid w:val="0098041F"/>
    <w:rsid w:val="00981FE3"/>
    <w:rsid w:val="009863F0"/>
    <w:rsid w:val="00991C40"/>
    <w:rsid w:val="009930CE"/>
    <w:rsid w:val="009A35D8"/>
    <w:rsid w:val="009A46E5"/>
    <w:rsid w:val="009A762C"/>
    <w:rsid w:val="009A7E45"/>
    <w:rsid w:val="009B555D"/>
    <w:rsid w:val="009C1069"/>
    <w:rsid w:val="009C3F45"/>
    <w:rsid w:val="009C6A32"/>
    <w:rsid w:val="009D080F"/>
    <w:rsid w:val="009D09EA"/>
    <w:rsid w:val="009D54DC"/>
    <w:rsid w:val="009E10BC"/>
    <w:rsid w:val="009F18D0"/>
    <w:rsid w:val="009F2C9E"/>
    <w:rsid w:val="009F6EE7"/>
    <w:rsid w:val="00A050BD"/>
    <w:rsid w:val="00A064F4"/>
    <w:rsid w:val="00A10B7C"/>
    <w:rsid w:val="00A11B5F"/>
    <w:rsid w:val="00A13958"/>
    <w:rsid w:val="00A17B47"/>
    <w:rsid w:val="00A21A5D"/>
    <w:rsid w:val="00A241C8"/>
    <w:rsid w:val="00A25415"/>
    <w:rsid w:val="00A2583E"/>
    <w:rsid w:val="00A270D6"/>
    <w:rsid w:val="00A31088"/>
    <w:rsid w:val="00A327A7"/>
    <w:rsid w:val="00A429CB"/>
    <w:rsid w:val="00A51D25"/>
    <w:rsid w:val="00A62552"/>
    <w:rsid w:val="00A637E4"/>
    <w:rsid w:val="00A66DC1"/>
    <w:rsid w:val="00A67837"/>
    <w:rsid w:val="00A6796A"/>
    <w:rsid w:val="00A67D4D"/>
    <w:rsid w:val="00A73B2E"/>
    <w:rsid w:val="00AA28F3"/>
    <w:rsid w:val="00AB26DD"/>
    <w:rsid w:val="00AC1894"/>
    <w:rsid w:val="00AC250D"/>
    <w:rsid w:val="00AC2E1A"/>
    <w:rsid w:val="00AC36C4"/>
    <w:rsid w:val="00AC3810"/>
    <w:rsid w:val="00AC4A9E"/>
    <w:rsid w:val="00AC572E"/>
    <w:rsid w:val="00AC7D0A"/>
    <w:rsid w:val="00AD47CA"/>
    <w:rsid w:val="00AD4B18"/>
    <w:rsid w:val="00AD5660"/>
    <w:rsid w:val="00AE445C"/>
    <w:rsid w:val="00AF21F2"/>
    <w:rsid w:val="00B00429"/>
    <w:rsid w:val="00B03720"/>
    <w:rsid w:val="00B22871"/>
    <w:rsid w:val="00B23474"/>
    <w:rsid w:val="00B2591A"/>
    <w:rsid w:val="00B26874"/>
    <w:rsid w:val="00B30018"/>
    <w:rsid w:val="00B3197C"/>
    <w:rsid w:val="00B337CA"/>
    <w:rsid w:val="00B43C6E"/>
    <w:rsid w:val="00B440B7"/>
    <w:rsid w:val="00B500C5"/>
    <w:rsid w:val="00B575E1"/>
    <w:rsid w:val="00B72AD0"/>
    <w:rsid w:val="00B83401"/>
    <w:rsid w:val="00B843E4"/>
    <w:rsid w:val="00B857F1"/>
    <w:rsid w:val="00B915FF"/>
    <w:rsid w:val="00BA0DD3"/>
    <w:rsid w:val="00BA307A"/>
    <w:rsid w:val="00BB3D8E"/>
    <w:rsid w:val="00BC27D4"/>
    <w:rsid w:val="00BC425F"/>
    <w:rsid w:val="00BD2F47"/>
    <w:rsid w:val="00BF4887"/>
    <w:rsid w:val="00BF610B"/>
    <w:rsid w:val="00C024AB"/>
    <w:rsid w:val="00C06C3B"/>
    <w:rsid w:val="00C114A6"/>
    <w:rsid w:val="00C2043B"/>
    <w:rsid w:val="00C23FA5"/>
    <w:rsid w:val="00C25037"/>
    <w:rsid w:val="00C3078A"/>
    <w:rsid w:val="00C37031"/>
    <w:rsid w:val="00C37951"/>
    <w:rsid w:val="00C37FE4"/>
    <w:rsid w:val="00C506FD"/>
    <w:rsid w:val="00C543A3"/>
    <w:rsid w:val="00C60DAE"/>
    <w:rsid w:val="00C61BD9"/>
    <w:rsid w:val="00C639F4"/>
    <w:rsid w:val="00C668E7"/>
    <w:rsid w:val="00C67A6B"/>
    <w:rsid w:val="00C823EE"/>
    <w:rsid w:val="00C82E59"/>
    <w:rsid w:val="00C84E01"/>
    <w:rsid w:val="00C86E40"/>
    <w:rsid w:val="00C9580F"/>
    <w:rsid w:val="00CA1105"/>
    <w:rsid w:val="00CA132C"/>
    <w:rsid w:val="00CA65C7"/>
    <w:rsid w:val="00CB63E5"/>
    <w:rsid w:val="00CC77D3"/>
    <w:rsid w:val="00CD3C87"/>
    <w:rsid w:val="00CE0761"/>
    <w:rsid w:val="00CE5EFF"/>
    <w:rsid w:val="00CE6C77"/>
    <w:rsid w:val="00CE7AE1"/>
    <w:rsid w:val="00CF2139"/>
    <w:rsid w:val="00CF25E0"/>
    <w:rsid w:val="00CF4A1D"/>
    <w:rsid w:val="00D11B6A"/>
    <w:rsid w:val="00D16A6B"/>
    <w:rsid w:val="00D2044B"/>
    <w:rsid w:val="00D25850"/>
    <w:rsid w:val="00D27796"/>
    <w:rsid w:val="00D27E97"/>
    <w:rsid w:val="00D3423D"/>
    <w:rsid w:val="00D42C5E"/>
    <w:rsid w:val="00D47A42"/>
    <w:rsid w:val="00D51C39"/>
    <w:rsid w:val="00D54CE6"/>
    <w:rsid w:val="00D57288"/>
    <w:rsid w:val="00D60B14"/>
    <w:rsid w:val="00D743EF"/>
    <w:rsid w:val="00D75B01"/>
    <w:rsid w:val="00D80BB9"/>
    <w:rsid w:val="00D81F58"/>
    <w:rsid w:val="00D81FBA"/>
    <w:rsid w:val="00D84110"/>
    <w:rsid w:val="00D85E44"/>
    <w:rsid w:val="00D93307"/>
    <w:rsid w:val="00D95CEB"/>
    <w:rsid w:val="00DA212C"/>
    <w:rsid w:val="00DA5034"/>
    <w:rsid w:val="00DB39FF"/>
    <w:rsid w:val="00DB5519"/>
    <w:rsid w:val="00DB7AC0"/>
    <w:rsid w:val="00DC15EB"/>
    <w:rsid w:val="00DC518D"/>
    <w:rsid w:val="00DC7009"/>
    <w:rsid w:val="00DC7CBA"/>
    <w:rsid w:val="00DD2DE9"/>
    <w:rsid w:val="00DE2146"/>
    <w:rsid w:val="00DF7110"/>
    <w:rsid w:val="00E056C3"/>
    <w:rsid w:val="00E05BE1"/>
    <w:rsid w:val="00E07079"/>
    <w:rsid w:val="00E076C4"/>
    <w:rsid w:val="00E07955"/>
    <w:rsid w:val="00E142D1"/>
    <w:rsid w:val="00E205FB"/>
    <w:rsid w:val="00E22478"/>
    <w:rsid w:val="00E229FC"/>
    <w:rsid w:val="00E53B1D"/>
    <w:rsid w:val="00E53EFA"/>
    <w:rsid w:val="00E54EAB"/>
    <w:rsid w:val="00E60AA7"/>
    <w:rsid w:val="00E60B4E"/>
    <w:rsid w:val="00E652C1"/>
    <w:rsid w:val="00E6709B"/>
    <w:rsid w:val="00E755A4"/>
    <w:rsid w:val="00E87C35"/>
    <w:rsid w:val="00E917DC"/>
    <w:rsid w:val="00E96A05"/>
    <w:rsid w:val="00EA1DA0"/>
    <w:rsid w:val="00EA29CA"/>
    <w:rsid w:val="00EA5B0C"/>
    <w:rsid w:val="00EB1404"/>
    <w:rsid w:val="00EB4B3A"/>
    <w:rsid w:val="00EC0FAC"/>
    <w:rsid w:val="00EF2226"/>
    <w:rsid w:val="00EF3E62"/>
    <w:rsid w:val="00EF4588"/>
    <w:rsid w:val="00EF73DF"/>
    <w:rsid w:val="00F0185B"/>
    <w:rsid w:val="00F07411"/>
    <w:rsid w:val="00F104FB"/>
    <w:rsid w:val="00F162B8"/>
    <w:rsid w:val="00F2282E"/>
    <w:rsid w:val="00F23594"/>
    <w:rsid w:val="00F24154"/>
    <w:rsid w:val="00F2628A"/>
    <w:rsid w:val="00F302AE"/>
    <w:rsid w:val="00F305FD"/>
    <w:rsid w:val="00F32EE6"/>
    <w:rsid w:val="00F33263"/>
    <w:rsid w:val="00F51EEE"/>
    <w:rsid w:val="00F535FC"/>
    <w:rsid w:val="00F60B9C"/>
    <w:rsid w:val="00F67349"/>
    <w:rsid w:val="00F77516"/>
    <w:rsid w:val="00F800E6"/>
    <w:rsid w:val="00F81A85"/>
    <w:rsid w:val="00F83CF2"/>
    <w:rsid w:val="00F85570"/>
    <w:rsid w:val="00F92BAC"/>
    <w:rsid w:val="00F9771C"/>
    <w:rsid w:val="00FA355F"/>
    <w:rsid w:val="00FA35A2"/>
    <w:rsid w:val="00FA73B4"/>
    <w:rsid w:val="00FB0862"/>
    <w:rsid w:val="00FB5661"/>
    <w:rsid w:val="00FC681F"/>
    <w:rsid w:val="00FC6D52"/>
    <w:rsid w:val="00FC7BCD"/>
    <w:rsid w:val="00FD0938"/>
    <w:rsid w:val="00FD17A0"/>
    <w:rsid w:val="00FD5F2D"/>
    <w:rsid w:val="00FE0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 w:type="character" w:customStyle="1" w:styleId="characterstyle2">
    <w:name w:val="characterstyle2"/>
    <w:basedOn w:val="DefaultParagraphFont"/>
    <w:rsid w:val="000306F4"/>
  </w:style>
  <w:style w:type="paragraph" w:customStyle="1" w:styleId="style1">
    <w:name w:val="style1"/>
    <w:basedOn w:val="Normal"/>
    <w:rsid w:val="000306F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7">
    <w:name w:val="style7"/>
    <w:basedOn w:val="Normal"/>
    <w:rsid w:val="00DA50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3">
    <w:name w:val="fontstyle13"/>
    <w:basedOn w:val="DefaultParagraphFont"/>
    <w:rsid w:val="00DA5034"/>
  </w:style>
  <w:style w:type="character" w:customStyle="1" w:styleId="hps">
    <w:name w:val="hps"/>
    <w:basedOn w:val="DefaultParagraphFont"/>
    <w:rsid w:val="00B843E4"/>
  </w:style>
  <w:style w:type="paragraph" w:styleId="BodyText2">
    <w:name w:val="Body Text 2"/>
    <w:basedOn w:val="Normal"/>
    <w:link w:val="BodyText2Char"/>
    <w:uiPriority w:val="99"/>
    <w:semiHidden/>
    <w:unhideWhenUsed/>
    <w:rsid w:val="00B268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semiHidden/>
    <w:rsid w:val="00B26874"/>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101001">
      <w:bodyDiv w:val="1"/>
      <w:marLeft w:val="0"/>
      <w:marRight w:val="0"/>
      <w:marTop w:val="0"/>
      <w:marBottom w:val="0"/>
      <w:divBdr>
        <w:top w:val="none" w:sz="0" w:space="0" w:color="auto"/>
        <w:left w:val="none" w:sz="0" w:space="0" w:color="auto"/>
        <w:bottom w:val="none" w:sz="0" w:space="0" w:color="auto"/>
        <w:right w:val="none" w:sz="0" w:space="0" w:color="auto"/>
      </w:divBdr>
    </w:div>
    <w:div w:id="102654530">
      <w:bodyDiv w:val="1"/>
      <w:marLeft w:val="0"/>
      <w:marRight w:val="0"/>
      <w:marTop w:val="0"/>
      <w:marBottom w:val="0"/>
      <w:divBdr>
        <w:top w:val="none" w:sz="0" w:space="0" w:color="auto"/>
        <w:left w:val="none" w:sz="0" w:space="0" w:color="auto"/>
        <w:bottom w:val="none" w:sz="0" w:space="0" w:color="auto"/>
        <w:right w:val="none" w:sz="0" w:space="0" w:color="auto"/>
      </w:divBdr>
    </w:div>
    <w:div w:id="124782284">
      <w:bodyDiv w:val="1"/>
      <w:marLeft w:val="0"/>
      <w:marRight w:val="0"/>
      <w:marTop w:val="0"/>
      <w:marBottom w:val="0"/>
      <w:divBdr>
        <w:top w:val="none" w:sz="0" w:space="0" w:color="auto"/>
        <w:left w:val="none" w:sz="0" w:space="0" w:color="auto"/>
        <w:bottom w:val="none" w:sz="0" w:space="0" w:color="auto"/>
        <w:right w:val="none" w:sz="0" w:space="0" w:color="auto"/>
      </w:divBdr>
    </w:div>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177163111">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06322640">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2860069">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69963617">
      <w:bodyDiv w:val="1"/>
      <w:marLeft w:val="0"/>
      <w:marRight w:val="0"/>
      <w:marTop w:val="0"/>
      <w:marBottom w:val="0"/>
      <w:divBdr>
        <w:top w:val="none" w:sz="0" w:space="0" w:color="auto"/>
        <w:left w:val="none" w:sz="0" w:space="0" w:color="auto"/>
        <w:bottom w:val="none" w:sz="0" w:space="0" w:color="auto"/>
        <w:right w:val="none" w:sz="0" w:space="0" w:color="auto"/>
      </w:divBdr>
    </w:div>
    <w:div w:id="370956065">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37146002">
      <w:bodyDiv w:val="1"/>
      <w:marLeft w:val="0"/>
      <w:marRight w:val="0"/>
      <w:marTop w:val="0"/>
      <w:marBottom w:val="0"/>
      <w:divBdr>
        <w:top w:val="none" w:sz="0" w:space="0" w:color="auto"/>
        <w:left w:val="none" w:sz="0" w:space="0" w:color="auto"/>
        <w:bottom w:val="none" w:sz="0" w:space="0" w:color="auto"/>
        <w:right w:val="none" w:sz="0" w:space="0" w:color="auto"/>
      </w:divBdr>
    </w:div>
    <w:div w:id="438062755">
      <w:bodyDiv w:val="1"/>
      <w:marLeft w:val="0"/>
      <w:marRight w:val="0"/>
      <w:marTop w:val="0"/>
      <w:marBottom w:val="0"/>
      <w:divBdr>
        <w:top w:val="none" w:sz="0" w:space="0" w:color="auto"/>
        <w:left w:val="none" w:sz="0" w:space="0" w:color="auto"/>
        <w:bottom w:val="none" w:sz="0" w:space="0" w:color="auto"/>
        <w:right w:val="none" w:sz="0" w:space="0" w:color="auto"/>
      </w:divBdr>
    </w:div>
    <w:div w:id="477261363">
      <w:bodyDiv w:val="1"/>
      <w:marLeft w:val="0"/>
      <w:marRight w:val="0"/>
      <w:marTop w:val="0"/>
      <w:marBottom w:val="0"/>
      <w:divBdr>
        <w:top w:val="none" w:sz="0" w:space="0" w:color="auto"/>
        <w:left w:val="none" w:sz="0" w:space="0" w:color="auto"/>
        <w:bottom w:val="none" w:sz="0" w:space="0" w:color="auto"/>
        <w:right w:val="none" w:sz="0" w:space="0" w:color="auto"/>
      </w:divBdr>
    </w:div>
    <w:div w:id="493380305">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75012873">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29747749">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74067863">
      <w:bodyDiv w:val="1"/>
      <w:marLeft w:val="0"/>
      <w:marRight w:val="0"/>
      <w:marTop w:val="0"/>
      <w:marBottom w:val="0"/>
      <w:divBdr>
        <w:top w:val="none" w:sz="0" w:space="0" w:color="auto"/>
        <w:left w:val="none" w:sz="0" w:space="0" w:color="auto"/>
        <w:bottom w:val="none" w:sz="0" w:space="0" w:color="auto"/>
        <w:right w:val="none" w:sz="0" w:space="0" w:color="auto"/>
      </w:divBdr>
    </w:div>
    <w:div w:id="687607032">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27991896">
      <w:bodyDiv w:val="1"/>
      <w:marLeft w:val="0"/>
      <w:marRight w:val="0"/>
      <w:marTop w:val="0"/>
      <w:marBottom w:val="0"/>
      <w:divBdr>
        <w:top w:val="none" w:sz="0" w:space="0" w:color="auto"/>
        <w:left w:val="none" w:sz="0" w:space="0" w:color="auto"/>
        <w:bottom w:val="none" w:sz="0" w:space="0" w:color="auto"/>
        <w:right w:val="none" w:sz="0" w:space="0" w:color="auto"/>
      </w:divBdr>
    </w:div>
    <w:div w:id="731582100">
      <w:bodyDiv w:val="1"/>
      <w:marLeft w:val="0"/>
      <w:marRight w:val="0"/>
      <w:marTop w:val="0"/>
      <w:marBottom w:val="0"/>
      <w:divBdr>
        <w:top w:val="none" w:sz="0" w:space="0" w:color="auto"/>
        <w:left w:val="none" w:sz="0" w:space="0" w:color="auto"/>
        <w:bottom w:val="none" w:sz="0" w:space="0" w:color="auto"/>
        <w:right w:val="none" w:sz="0" w:space="0" w:color="auto"/>
      </w:divBdr>
    </w:div>
    <w:div w:id="756756087">
      <w:bodyDiv w:val="1"/>
      <w:marLeft w:val="0"/>
      <w:marRight w:val="0"/>
      <w:marTop w:val="0"/>
      <w:marBottom w:val="0"/>
      <w:divBdr>
        <w:top w:val="none" w:sz="0" w:space="0" w:color="auto"/>
        <w:left w:val="none" w:sz="0" w:space="0" w:color="auto"/>
        <w:bottom w:val="none" w:sz="0" w:space="0" w:color="auto"/>
        <w:right w:val="none" w:sz="0" w:space="0" w:color="auto"/>
      </w:divBdr>
    </w:div>
    <w:div w:id="758991689">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03427557">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884147671">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967323700">
      <w:bodyDiv w:val="1"/>
      <w:marLeft w:val="0"/>
      <w:marRight w:val="0"/>
      <w:marTop w:val="0"/>
      <w:marBottom w:val="0"/>
      <w:divBdr>
        <w:top w:val="none" w:sz="0" w:space="0" w:color="auto"/>
        <w:left w:val="none" w:sz="0" w:space="0" w:color="auto"/>
        <w:bottom w:val="none" w:sz="0" w:space="0" w:color="auto"/>
        <w:right w:val="none" w:sz="0" w:space="0" w:color="auto"/>
      </w:divBdr>
    </w:div>
    <w:div w:id="995185268">
      <w:bodyDiv w:val="1"/>
      <w:marLeft w:val="0"/>
      <w:marRight w:val="0"/>
      <w:marTop w:val="0"/>
      <w:marBottom w:val="0"/>
      <w:divBdr>
        <w:top w:val="none" w:sz="0" w:space="0" w:color="auto"/>
        <w:left w:val="none" w:sz="0" w:space="0" w:color="auto"/>
        <w:bottom w:val="none" w:sz="0" w:space="0" w:color="auto"/>
        <w:right w:val="none" w:sz="0" w:space="0" w:color="auto"/>
      </w:divBdr>
    </w:div>
    <w:div w:id="995260730">
      <w:bodyDiv w:val="1"/>
      <w:marLeft w:val="0"/>
      <w:marRight w:val="0"/>
      <w:marTop w:val="0"/>
      <w:marBottom w:val="0"/>
      <w:divBdr>
        <w:top w:val="none" w:sz="0" w:space="0" w:color="auto"/>
        <w:left w:val="none" w:sz="0" w:space="0" w:color="auto"/>
        <w:bottom w:val="none" w:sz="0" w:space="0" w:color="auto"/>
        <w:right w:val="none" w:sz="0" w:space="0" w:color="auto"/>
      </w:divBdr>
    </w:div>
    <w:div w:id="1023245582">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090930587">
      <w:bodyDiv w:val="1"/>
      <w:marLeft w:val="0"/>
      <w:marRight w:val="0"/>
      <w:marTop w:val="0"/>
      <w:marBottom w:val="0"/>
      <w:divBdr>
        <w:top w:val="none" w:sz="0" w:space="0" w:color="auto"/>
        <w:left w:val="none" w:sz="0" w:space="0" w:color="auto"/>
        <w:bottom w:val="none" w:sz="0" w:space="0" w:color="auto"/>
        <w:right w:val="none" w:sz="0" w:space="0" w:color="auto"/>
      </w:divBdr>
    </w:div>
    <w:div w:id="1105610811">
      <w:bodyDiv w:val="1"/>
      <w:marLeft w:val="0"/>
      <w:marRight w:val="0"/>
      <w:marTop w:val="0"/>
      <w:marBottom w:val="0"/>
      <w:divBdr>
        <w:top w:val="none" w:sz="0" w:space="0" w:color="auto"/>
        <w:left w:val="none" w:sz="0" w:space="0" w:color="auto"/>
        <w:bottom w:val="none" w:sz="0" w:space="0" w:color="auto"/>
        <w:right w:val="none" w:sz="0" w:space="0" w:color="auto"/>
      </w:divBdr>
    </w:div>
    <w:div w:id="1151214980">
      <w:bodyDiv w:val="1"/>
      <w:marLeft w:val="0"/>
      <w:marRight w:val="0"/>
      <w:marTop w:val="0"/>
      <w:marBottom w:val="0"/>
      <w:divBdr>
        <w:top w:val="none" w:sz="0" w:space="0" w:color="auto"/>
        <w:left w:val="none" w:sz="0" w:space="0" w:color="auto"/>
        <w:bottom w:val="none" w:sz="0" w:space="0" w:color="auto"/>
        <w:right w:val="none" w:sz="0" w:space="0" w:color="auto"/>
      </w:divBdr>
    </w:div>
    <w:div w:id="120890872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248734761">
      <w:bodyDiv w:val="1"/>
      <w:marLeft w:val="0"/>
      <w:marRight w:val="0"/>
      <w:marTop w:val="0"/>
      <w:marBottom w:val="0"/>
      <w:divBdr>
        <w:top w:val="none" w:sz="0" w:space="0" w:color="auto"/>
        <w:left w:val="none" w:sz="0" w:space="0" w:color="auto"/>
        <w:bottom w:val="none" w:sz="0" w:space="0" w:color="auto"/>
        <w:right w:val="none" w:sz="0" w:space="0" w:color="auto"/>
      </w:divBdr>
    </w:div>
    <w:div w:id="1249971829">
      <w:bodyDiv w:val="1"/>
      <w:marLeft w:val="0"/>
      <w:marRight w:val="0"/>
      <w:marTop w:val="0"/>
      <w:marBottom w:val="0"/>
      <w:divBdr>
        <w:top w:val="none" w:sz="0" w:space="0" w:color="auto"/>
        <w:left w:val="none" w:sz="0" w:space="0" w:color="auto"/>
        <w:bottom w:val="none" w:sz="0" w:space="0" w:color="auto"/>
        <w:right w:val="none" w:sz="0" w:space="0" w:color="auto"/>
      </w:divBdr>
    </w:div>
    <w:div w:id="1261640673">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28561165">
      <w:bodyDiv w:val="1"/>
      <w:marLeft w:val="0"/>
      <w:marRight w:val="0"/>
      <w:marTop w:val="0"/>
      <w:marBottom w:val="0"/>
      <w:divBdr>
        <w:top w:val="none" w:sz="0" w:space="0" w:color="auto"/>
        <w:left w:val="none" w:sz="0" w:space="0" w:color="auto"/>
        <w:bottom w:val="none" w:sz="0" w:space="0" w:color="auto"/>
        <w:right w:val="none" w:sz="0" w:space="0" w:color="auto"/>
      </w:divBdr>
    </w:div>
    <w:div w:id="1332290182">
      <w:bodyDiv w:val="1"/>
      <w:marLeft w:val="0"/>
      <w:marRight w:val="0"/>
      <w:marTop w:val="0"/>
      <w:marBottom w:val="0"/>
      <w:divBdr>
        <w:top w:val="none" w:sz="0" w:space="0" w:color="auto"/>
        <w:left w:val="none" w:sz="0" w:space="0" w:color="auto"/>
        <w:bottom w:val="none" w:sz="0" w:space="0" w:color="auto"/>
        <w:right w:val="none" w:sz="0" w:space="0" w:color="auto"/>
      </w:divBdr>
    </w:div>
    <w:div w:id="1336225724">
      <w:bodyDiv w:val="1"/>
      <w:marLeft w:val="0"/>
      <w:marRight w:val="0"/>
      <w:marTop w:val="0"/>
      <w:marBottom w:val="0"/>
      <w:divBdr>
        <w:top w:val="none" w:sz="0" w:space="0" w:color="auto"/>
        <w:left w:val="none" w:sz="0" w:space="0" w:color="auto"/>
        <w:bottom w:val="none" w:sz="0" w:space="0" w:color="auto"/>
        <w:right w:val="none" w:sz="0" w:space="0" w:color="auto"/>
      </w:divBdr>
    </w:div>
    <w:div w:id="1338269249">
      <w:bodyDiv w:val="1"/>
      <w:marLeft w:val="0"/>
      <w:marRight w:val="0"/>
      <w:marTop w:val="0"/>
      <w:marBottom w:val="0"/>
      <w:divBdr>
        <w:top w:val="none" w:sz="0" w:space="0" w:color="auto"/>
        <w:left w:val="none" w:sz="0" w:space="0" w:color="auto"/>
        <w:bottom w:val="none" w:sz="0" w:space="0" w:color="auto"/>
        <w:right w:val="none" w:sz="0" w:space="0" w:color="auto"/>
      </w:divBdr>
    </w:div>
    <w:div w:id="1357388321">
      <w:bodyDiv w:val="1"/>
      <w:marLeft w:val="0"/>
      <w:marRight w:val="0"/>
      <w:marTop w:val="0"/>
      <w:marBottom w:val="0"/>
      <w:divBdr>
        <w:top w:val="none" w:sz="0" w:space="0" w:color="auto"/>
        <w:left w:val="none" w:sz="0" w:space="0" w:color="auto"/>
        <w:bottom w:val="none" w:sz="0" w:space="0" w:color="auto"/>
        <w:right w:val="none" w:sz="0" w:space="0" w:color="auto"/>
      </w:divBdr>
    </w:div>
    <w:div w:id="1360661607">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396468734">
      <w:bodyDiv w:val="1"/>
      <w:marLeft w:val="0"/>
      <w:marRight w:val="0"/>
      <w:marTop w:val="0"/>
      <w:marBottom w:val="0"/>
      <w:divBdr>
        <w:top w:val="none" w:sz="0" w:space="0" w:color="auto"/>
        <w:left w:val="none" w:sz="0" w:space="0" w:color="auto"/>
        <w:bottom w:val="none" w:sz="0" w:space="0" w:color="auto"/>
        <w:right w:val="none" w:sz="0" w:space="0" w:color="auto"/>
      </w:divBdr>
    </w:div>
    <w:div w:id="1401634071">
      <w:bodyDiv w:val="1"/>
      <w:marLeft w:val="0"/>
      <w:marRight w:val="0"/>
      <w:marTop w:val="0"/>
      <w:marBottom w:val="0"/>
      <w:divBdr>
        <w:top w:val="none" w:sz="0" w:space="0" w:color="auto"/>
        <w:left w:val="none" w:sz="0" w:space="0" w:color="auto"/>
        <w:bottom w:val="none" w:sz="0" w:space="0" w:color="auto"/>
        <w:right w:val="none" w:sz="0" w:space="0" w:color="auto"/>
      </w:divBdr>
    </w:div>
    <w:div w:id="1496383955">
      <w:bodyDiv w:val="1"/>
      <w:marLeft w:val="0"/>
      <w:marRight w:val="0"/>
      <w:marTop w:val="0"/>
      <w:marBottom w:val="0"/>
      <w:divBdr>
        <w:top w:val="none" w:sz="0" w:space="0" w:color="auto"/>
        <w:left w:val="none" w:sz="0" w:space="0" w:color="auto"/>
        <w:bottom w:val="none" w:sz="0" w:space="0" w:color="auto"/>
        <w:right w:val="none" w:sz="0" w:space="0" w:color="auto"/>
      </w:divBdr>
    </w:div>
    <w:div w:id="1521621354">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566719567">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37820984">
      <w:bodyDiv w:val="1"/>
      <w:marLeft w:val="0"/>
      <w:marRight w:val="0"/>
      <w:marTop w:val="0"/>
      <w:marBottom w:val="0"/>
      <w:divBdr>
        <w:top w:val="none" w:sz="0" w:space="0" w:color="auto"/>
        <w:left w:val="none" w:sz="0" w:space="0" w:color="auto"/>
        <w:bottom w:val="none" w:sz="0" w:space="0" w:color="auto"/>
        <w:right w:val="none" w:sz="0" w:space="0" w:color="auto"/>
      </w:divBdr>
    </w:div>
    <w:div w:id="1765178184">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902522901">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16817060">
      <w:bodyDiv w:val="1"/>
      <w:marLeft w:val="0"/>
      <w:marRight w:val="0"/>
      <w:marTop w:val="0"/>
      <w:marBottom w:val="0"/>
      <w:divBdr>
        <w:top w:val="none" w:sz="0" w:space="0" w:color="auto"/>
        <w:left w:val="none" w:sz="0" w:space="0" w:color="auto"/>
        <w:bottom w:val="none" w:sz="0" w:space="0" w:color="auto"/>
        <w:right w:val="none" w:sz="0" w:space="0" w:color="auto"/>
      </w:divBdr>
      <w:divsChild>
        <w:div w:id="200671896">
          <w:marLeft w:val="0"/>
          <w:marRight w:val="0"/>
          <w:marTop w:val="0"/>
          <w:marBottom w:val="0"/>
          <w:divBdr>
            <w:top w:val="none" w:sz="0" w:space="0" w:color="auto"/>
            <w:left w:val="none" w:sz="0" w:space="0" w:color="auto"/>
            <w:bottom w:val="none" w:sz="0" w:space="0" w:color="auto"/>
            <w:right w:val="none" w:sz="0" w:space="0" w:color="auto"/>
          </w:divBdr>
        </w:div>
        <w:div w:id="286787784">
          <w:marLeft w:val="0"/>
          <w:marRight w:val="0"/>
          <w:marTop w:val="0"/>
          <w:marBottom w:val="0"/>
          <w:divBdr>
            <w:top w:val="none" w:sz="0" w:space="0" w:color="auto"/>
            <w:left w:val="none" w:sz="0" w:space="0" w:color="auto"/>
            <w:bottom w:val="none" w:sz="0" w:space="0" w:color="auto"/>
            <w:right w:val="none" w:sz="0" w:space="0" w:color="auto"/>
          </w:divBdr>
        </w:div>
        <w:div w:id="1760322656">
          <w:marLeft w:val="0"/>
          <w:marRight w:val="0"/>
          <w:marTop w:val="0"/>
          <w:marBottom w:val="0"/>
          <w:divBdr>
            <w:top w:val="none" w:sz="0" w:space="0" w:color="auto"/>
            <w:left w:val="none" w:sz="0" w:space="0" w:color="auto"/>
            <w:bottom w:val="none" w:sz="0" w:space="0" w:color="auto"/>
            <w:right w:val="none" w:sz="0" w:space="0" w:color="auto"/>
          </w:divBdr>
        </w:div>
        <w:div w:id="1582370840">
          <w:marLeft w:val="0"/>
          <w:marRight w:val="0"/>
          <w:marTop w:val="0"/>
          <w:marBottom w:val="0"/>
          <w:divBdr>
            <w:top w:val="none" w:sz="0" w:space="0" w:color="auto"/>
            <w:left w:val="none" w:sz="0" w:space="0" w:color="auto"/>
            <w:bottom w:val="none" w:sz="0" w:space="0" w:color="auto"/>
            <w:right w:val="none" w:sz="0" w:space="0" w:color="auto"/>
          </w:divBdr>
        </w:div>
      </w:divsChild>
    </w:div>
    <w:div w:id="1933195120">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38043455">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076394509">
      <w:bodyDiv w:val="1"/>
      <w:marLeft w:val="0"/>
      <w:marRight w:val="0"/>
      <w:marTop w:val="0"/>
      <w:marBottom w:val="0"/>
      <w:divBdr>
        <w:top w:val="none" w:sz="0" w:space="0" w:color="auto"/>
        <w:left w:val="none" w:sz="0" w:space="0" w:color="auto"/>
        <w:bottom w:val="none" w:sz="0" w:space="0" w:color="auto"/>
        <w:right w:val="none" w:sz="0" w:space="0" w:color="auto"/>
      </w:divBdr>
    </w:div>
    <w:div w:id="2109963754">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 w:id="2146268601">
      <w:bodyDiv w:val="1"/>
      <w:marLeft w:val="0"/>
      <w:marRight w:val="0"/>
      <w:marTop w:val="0"/>
      <w:marBottom w:val="0"/>
      <w:divBdr>
        <w:top w:val="none" w:sz="0" w:space="0" w:color="auto"/>
        <w:left w:val="none" w:sz="0" w:space="0" w:color="auto"/>
        <w:bottom w:val="none" w:sz="0" w:space="0" w:color="auto"/>
        <w:right w:val="none" w:sz="0" w:space="0" w:color="auto"/>
      </w:divBdr>
    </w:div>
    <w:div w:id="21468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441</cp:revision>
  <dcterms:created xsi:type="dcterms:W3CDTF">2011-01-03T18:33:00Z</dcterms:created>
  <dcterms:modified xsi:type="dcterms:W3CDTF">2011-08-03T19:29:00Z</dcterms:modified>
</cp:coreProperties>
</file>