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13" w:rsidRDefault="00C83D13" w:rsidP="00C83D13">
      <w:pPr>
        <w:spacing w:before="100" w:beforeAutospacing="1" w:after="100" w:afterAutospacing="1" w:line="360" w:lineRule="auto"/>
        <w:ind w:firstLine="720"/>
        <w:jc w:val="both"/>
      </w:pPr>
      <w:r>
        <w:rPr>
          <w:rFonts w:ascii="Palatino Linotype" w:hAnsi="Palatino Linotype"/>
          <w:b/>
          <w:bCs/>
        </w:rPr>
        <w:t xml:space="preserve">Biroul de informare publică şi relaţii cu presa din cadrul Parchetului de pe lângă Înalta Curte de Casaţie şi Justiţie este împuternicit să aducă la cunoştinţa opiniei publice următoarele:  </w:t>
      </w:r>
    </w:p>
    <w:p w:rsidR="00C83D13" w:rsidRDefault="00C83D13" w:rsidP="00C83D13">
      <w:pPr>
        <w:pStyle w:val="BodyText3"/>
        <w:spacing w:line="360" w:lineRule="auto"/>
        <w:ind w:firstLine="840"/>
      </w:pPr>
      <w:r>
        <w:rPr>
          <w:rFonts w:ascii="Palatino Linotype" w:hAnsi="Palatino Linotype"/>
        </w:rPr>
        <w:t> </w:t>
      </w:r>
    </w:p>
    <w:p w:rsidR="00C83D13" w:rsidRDefault="00C83D13" w:rsidP="00C83D13">
      <w:pPr>
        <w:pStyle w:val="BodyText3"/>
        <w:spacing w:line="360" w:lineRule="auto"/>
        <w:ind w:firstLine="840"/>
      </w:pPr>
      <w:r>
        <w:rPr>
          <w:rFonts w:ascii="Palatino Linotype" w:hAnsi="Palatino Linotype"/>
        </w:rPr>
        <w:t>Procurori ai Parchetului de pe lângă Tribunalul Constanţa au dispus,la data de 12.09.2011, trimiterea în judecată a inculpaţilor CALAPOD TUDOREL sub aspectul săvârşirii infracţiunii de abuz în serviciu, VINCENTELI ROBERTO (reţinut de către procuror în cursul zilei de 11 septembrie 2011, pentru 24 de ore) pentru săvârşirea infracţiunii de dare de mită, MARINESCU MANUELA ŞTEFANIA precum şi a societăţii comerciale al cărei administrator era (respectiv a persoanei juridice), ambele pentru săvârşirea infracţiunii de uz de fals în formă continuată.</w:t>
      </w:r>
    </w:p>
    <w:p w:rsidR="00C83D13" w:rsidRDefault="00C83D13" w:rsidP="00C83D13">
      <w:pPr>
        <w:pStyle w:val="BodyText3"/>
        <w:spacing w:line="360" w:lineRule="auto"/>
      </w:pPr>
      <w:r>
        <w:rPr>
          <w:rFonts w:ascii="Palatino Linotype" w:hAnsi="Palatino Linotype"/>
        </w:rPr>
        <w:t xml:space="preserve">                Probatoriul administrat în cauză, pe parcursul urmăririi penale, a relevat următoarea situaţie de fapt: </w:t>
      </w:r>
    </w:p>
    <w:p w:rsidR="00C83D13" w:rsidRDefault="00C83D13" w:rsidP="00C83D13">
      <w:pPr>
        <w:pStyle w:val="BodyText3"/>
        <w:spacing w:line="360" w:lineRule="auto"/>
      </w:pPr>
      <w:r>
        <w:rPr>
          <w:rFonts w:ascii="Palatino Linotype" w:hAnsi="Palatino Linotype"/>
        </w:rPr>
        <w:t>                Inculpatul Calapod Tudorel, în perioada 2004-2007, în calitate de primar al oraşului Năvodari, prin îndeplinirea defectuoasă a atribuţiilor de serviciu, a creat un avantaj nelegal societăţii comerciale (persoana juridică cu care a fost investită instanţa de judecată prin rechizitoriu) reprezentată de coinculpaţii Vincenteli Roberto şi Marinescu Manuela Ştefania, astfel că, societatea respectivă a obţinut în mod nelegal din partea Agenţiei Naţionale pentru Protecţie Mediului Bucureşti acordul de mediu vizând edificarea unui depozit de deşeuri toxice şi periculoase pe raza oraşului Năvodari. În fapt, s-a constatat că inculpatul Calapod Tudorel a emis certificatul de urbanism care atesta în mod nereal un drept de proprietate (inexistent în cauză), necesar pentru obţinerea autorizaţiei de mediu, fără însă a solicita avizul de la Autoritatea Aeronautică Română şi Planul de Urbanism Zonal, aşa încât nu s-a cunoscut adevărata dimensiune a depozitului de deşeuri şi a fost astfel, înfrântă voinţa comunităţii locale din Năvodari (care se opunea acestui proiect şi care prin referendum se pronunţase expres împotriva depozitului de deşeuri periculoase).</w:t>
      </w:r>
    </w:p>
    <w:p w:rsidR="00C83D13" w:rsidRDefault="00C83D13" w:rsidP="00C83D13">
      <w:pPr>
        <w:pStyle w:val="BodyText3"/>
        <w:spacing w:line="360" w:lineRule="auto"/>
      </w:pPr>
      <w:r>
        <w:rPr>
          <w:rFonts w:ascii="Palatino Linotype" w:hAnsi="Palatino Linotype"/>
        </w:rPr>
        <w:t>                Din probele administrate pe parcursul urmăririi penale a mai rezultat faptul că, inculpatul Vincenteli Roberto a oferit, la data de 18 noiembrie 2010, un beneficiu cuantificat la echivalentul a 4.500 euro lunar pe o perioada nedefinită, prin intermediul unei firme străine, actualului primar în funcţie la Năvodari, pentru a-l determina să nu-şi îndeplinească în mod corect atribuţiile de serviciu, în sensul de a elibera în mod nelegal autorizaţia de construcţie şi să organizeze un control formal al gestiunii deşeurilor (cianuri şi altele asemenea), promisiunea de mituire nefiind acceptată de acesta.</w:t>
      </w:r>
    </w:p>
    <w:p w:rsidR="00C83D13" w:rsidRDefault="00C83D13" w:rsidP="00C83D13">
      <w:pPr>
        <w:pStyle w:val="BodyText3"/>
        <w:spacing w:line="360" w:lineRule="auto"/>
      </w:pPr>
      <w:r>
        <w:rPr>
          <w:rFonts w:ascii="Palatino Linotype" w:hAnsi="Palatino Linotype"/>
        </w:rPr>
        <w:t>                Totodată, inculpata Marinescu Manuela Ştefania şi societatea comercială al cărei administrator era au folosit în faţa Agenţiei Naţionale pentru Protecţie Mediului şi a instanţelor judecătoreşti, două certificate de urbanism, care cuprindeau menţiuni nereale, astfel încât, pe baza unor documente false au obţinut acordul de mediu şi mai multe sentinţe judecătoreşti favorabile (prin inducerea în eroare a magistratului).</w:t>
      </w:r>
    </w:p>
    <w:p w:rsidR="00C83D13" w:rsidRDefault="00C83D13" w:rsidP="00C83D13">
      <w:pPr>
        <w:pStyle w:val="BodyText3"/>
        <w:spacing w:line="360" w:lineRule="auto"/>
      </w:pPr>
      <w:r>
        <w:rPr>
          <w:rFonts w:ascii="Palatino Linotype" w:hAnsi="Palatino Linotype"/>
        </w:rPr>
        <w:t>                Cauza a fost înaintată, spre competentă soluţionare, Tribunalului Constanţa.</w:t>
      </w:r>
    </w:p>
    <w:p w:rsidR="008233A6" w:rsidRPr="00C83D13" w:rsidRDefault="008233A6" w:rsidP="00C83D13">
      <w:pPr>
        <w:rPr>
          <w:szCs w:val="24"/>
        </w:rPr>
      </w:pPr>
    </w:p>
    <w:sectPr w:rsidR="008233A6" w:rsidRPr="00C83D13"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64A1"/>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5E83"/>
    <w:rsid w:val="000E6BD5"/>
    <w:rsid w:val="000F0BF4"/>
    <w:rsid w:val="000F3B51"/>
    <w:rsid w:val="000F6CCA"/>
    <w:rsid w:val="0010124C"/>
    <w:rsid w:val="0010350B"/>
    <w:rsid w:val="00104161"/>
    <w:rsid w:val="00106808"/>
    <w:rsid w:val="00106962"/>
    <w:rsid w:val="00110008"/>
    <w:rsid w:val="00111F9E"/>
    <w:rsid w:val="00112005"/>
    <w:rsid w:val="00120AE4"/>
    <w:rsid w:val="00122725"/>
    <w:rsid w:val="00124450"/>
    <w:rsid w:val="00124EC4"/>
    <w:rsid w:val="00133EF4"/>
    <w:rsid w:val="0013540A"/>
    <w:rsid w:val="001355F5"/>
    <w:rsid w:val="00137D3A"/>
    <w:rsid w:val="00140EA8"/>
    <w:rsid w:val="00141552"/>
    <w:rsid w:val="00145861"/>
    <w:rsid w:val="00147C1B"/>
    <w:rsid w:val="0015727D"/>
    <w:rsid w:val="00160108"/>
    <w:rsid w:val="001614AC"/>
    <w:rsid w:val="00162FB6"/>
    <w:rsid w:val="0016482B"/>
    <w:rsid w:val="00170944"/>
    <w:rsid w:val="00170DA7"/>
    <w:rsid w:val="00172517"/>
    <w:rsid w:val="00172AF8"/>
    <w:rsid w:val="001749BF"/>
    <w:rsid w:val="00177D2D"/>
    <w:rsid w:val="00180955"/>
    <w:rsid w:val="00182384"/>
    <w:rsid w:val="00183538"/>
    <w:rsid w:val="001858A9"/>
    <w:rsid w:val="00185A20"/>
    <w:rsid w:val="0018606B"/>
    <w:rsid w:val="00190422"/>
    <w:rsid w:val="00190556"/>
    <w:rsid w:val="00193B76"/>
    <w:rsid w:val="00195F75"/>
    <w:rsid w:val="001967DD"/>
    <w:rsid w:val="001A2675"/>
    <w:rsid w:val="001C052A"/>
    <w:rsid w:val="001C0C1A"/>
    <w:rsid w:val="001D0F33"/>
    <w:rsid w:val="001D44BA"/>
    <w:rsid w:val="001D4EE7"/>
    <w:rsid w:val="001D53F8"/>
    <w:rsid w:val="001D721F"/>
    <w:rsid w:val="001E0D91"/>
    <w:rsid w:val="001E239D"/>
    <w:rsid w:val="001E297D"/>
    <w:rsid w:val="001E5F41"/>
    <w:rsid w:val="001F16BD"/>
    <w:rsid w:val="001F321A"/>
    <w:rsid w:val="001F5B1A"/>
    <w:rsid w:val="001F73E2"/>
    <w:rsid w:val="001F7F1D"/>
    <w:rsid w:val="002017CD"/>
    <w:rsid w:val="00202047"/>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88E"/>
    <w:rsid w:val="00246FF4"/>
    <w:rsid w:val="0024725B"/>
    <w:rsid w:val="00252F9B"/>
    <w:rsid w:val="0025506A"/>
    <w:rsid w:val="00256190"/>
    <w:rsid w:val="00261E56"/>
    <w:rsid w:val="002624CC"/>
    <w:rsid w:val="00263A05"/>
    <w:rsid w:val="00265C6A"/>
    <w:rsid w:val="002752E7"/>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3EA6"/>
    <w:rsid w:val="002F5962"/>
    <w:rsid w:val="00301928"/>
    <w:rsid w:val="00320FA6"/>
    <w:rsid w:val="00325717"/>
    <w:rsid w:val="00325D0C"/>
    <w:rsid w:val="00327585"/>
    <w:rsid w:val="00327B84"/>
    <w:rsid w:val="00337836"/>
    <w:rsid w:val="0034154A"/>
    <w:rsid w:val="00344196"/>
    <w:rsid w:val="003454BB"/>
    <w:rsid w:val="00346091"/>
    <w:rsid w:val="003460A5"/>
    <w:rsid w:val="00350660"/>
    <w:rsid w:val="003513A7"/>
    <w:rsid w:val="00355C22"/>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1758A"/>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058D"/>
    <w:rsid w:val="00482F97"/>
    <w:rsid w:val="0048372D"/>
    <w:rsid w:val="004847D3"/>
    <w:rsid w:val="00491289"/>
    <w:rsid w:val="00491590"/>
    <w:rsid w:val="004936F0"/>
    <w:rsid w:val="00497DA2"/>
    <w:rsid w:val="004A4959"/>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0C24"/>
    <w:rsid w:val="00515F59"/>
    <w:rsid w:val="0051696C"/>
    <w:rsid w:val="005171CB"/>
    <w:rsid w:val="00520152"/>
    <w:rsid w:val="00522749"/>
    <w:rsid w:val="00530191"/>
    <w:rsid w:val="00535182"/>
    <w:rsid w:val="00536DA3"/>
    <w:rsid w:val="00537261"/>
    <w:rsid w:val="0054022E"/>
    <w:rsid w:val="00542994"/>
    <w:rsid w:val="005431B1"/>
    <w:rsid w:val="0054497E"/>
    <w:rsid w:val="00551CD1"/>
    <w:rsid w:val="00553530"/>
    <w:rsid w:val="00556C09"/>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D5007"/>
    <w:rsid w:val="005F1CEA"/>
    <w:rsid w:val="005F249F"/>
    <w:rsid w:val="005F4484"/>
    <w:rsid w:val="006008A0"/>
    <w:rsid w:val="00612A19"/>
    <w:rsid w:val="0062105C"/>
    <w:rsid w:val="0062423C"/>
    <w:rsid w:val="0062622D"/>
    <w:rsid w:val="006318DA"/>
    <w:rsid w:val="0063503C"/>
    <w:rsid w:val="00636ADE"/>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378B"/>
    <w:rsid w:val="006D4AAD"/>
    <w:rsid w:val="006E2B6D"/>
    <w:rsid w:val="006E3B75"/>
    <w:rsid w:val="006E3D5A"/>
    <w:rsid w:val="006E68A6"/>
    <w:rsid w:val="006F37F5"/>
    <w:rsid w:val="0070080D"/>
    <w:rsid w:val="0070109F"/>
    <w:rsid w:val="00704178"/>
    <w:rsid w:val="00706832"/>
    <w:rsid w:val="00707630"/>
    <w:rsid w:val="00713824"/>
    <w:rsid w:val="00717FCF"/>
    <w:rsid w:val="007235AC"/>
    <w:rsid w:val="00731C43"/>
    <w:rsid w:val="0073221E"/>
    <w:rsid w:val="00732EC3"/>
    <w:rsid w:val="007332A7"/>
    <w:rsid w:val="007400E9"/>
    <w:rsid w:val="00743630"/>
    <w:rsid w:val="00743909"/>
    <w:rsid w:val="007465B0"/>
    <w:rsid w:val="00746EA7"/>
    <w:rsid w:val="007506DD"/>
    <w:rsid w:val="00755338"/>
    <w:rsid w:val="00755783"/>
    <w:rsid w:val="0076243F"/>
    <w:rsid w:val="00770177"/>
    <w:rsid w:val="00771729"/>
    <w:rsid w:val="00771940"/>
    <w:rsid w:val="007765AC"/>
    <w:rsid w:val="00776714"/>
    <w:rsid w:val="0077745E"/>
    <w:rsid w:val="007804F1"/>
    <w:rsid w:val="00787A80"/>
    <w:rsid w:val="00793248"/>
    <w:rsid w:val="007B26CE"/>
    <w:rsid w:val="007B2FAD"/>
    <w:rsid w:val="007C14EE"/>
    <w:rsid w:val="007D3C5D"/>
    <w:rsid w:val="007E1B96"/>
    <w:rsid w:val="007E4F22"/>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B7A"/>
    <w:rsid w:val="00842C3F"/>
    <w:rsid w:val="00844FD7"/>
    <w:rsid w:val="0084642A"/>
    <w:rsid w:val="00850DDF"/>
    <w:rsid w:val="00851398"/>
    <w:rsid w:val="008523B5"/>
    <w:rsid w:val="00856114"/>
    <w:rsid w:val="00857D02"/>
    <w:rsid w:val="00863154"/>
    <w:rsid w:val="00871089"/>
    <w:rsid w:val="008710E5"/>
    <w:rsid w:val="00875437"/>
    <w:rsid w:val="008770EA"/>
    <w:rsid w:val="00880660"/>
    <w:rsid w:val="00880C29"/>
    <w:rsid w:val="00881222"/>
    <w:rsid w:val="00881E1F"/>
    <w:rsid w:val="008846E5"/>
    <w:rsid w:val="008910D6"/>
    <w:rsid w:val="00891127"/>
    <w:rsid w:val="008942AA"/>
    <w:rsid w:val="00897842"/>
    <w:rsid w:val="008A52D8"/>
    <w:rsid w:val="008A7D9E"/>
    <w:rsid w:val="008B0B12"/>
    <w:rsid w:val="008B2122"/>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66B"/>
    <w:rsid w:val="008F6854"/>
    <w:rsid w:val="008F6C22"/>
    <w:rsid w:val="008F6C79"/>
    <w:rsid w:val="009002C8"/>
    <w:rsid w:val="0090446B"/>
    <w:rsid w:val="00905C72"/>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3FC0"/>
    <w:rsid w:val="00974146"/>
    <w:rsid w:val="00974393"/>
    <w:rsid w:val="0098041F"/>
    <w:rsid w:val="00981FE3"/>
    <w:rsid w:val="009828B3"/>
    <w:rsid w:val="009854E0"/>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E21F8"/>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3A9"/>
    <w:rsid w:val="00A73468"/>
    <w:rsid w:val="00A73B2E"/>
    <w:rsid w:val="00A76B84"/>
    <w:rsid w:val="00A84E13"/>
    <w:rsid w:val="00AA28F3"/>
    <w:rsid w:val="00AA40CA"/>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36A69"/>
    <w:rsid w:val="00B42A3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E5187"/>
    <w:rsid w:val="00BF4887"/>
    <w:rsid w:val="00BF610B"/>
    <w:rsid w:val="00C024AB"/>
    <w:rsid w:val="00C06C3B"/>
    <w:rsid w:val="00C114A6"/>
    <w:rsid w:val="00C2043B"/>
    <w:rsid w:val="00C23119"/>
    <w:rsid w:val="00C23FA5"/>
    <w:rsid w:val="00C25037"/>
    <w:rsid w:val="00C3078A"/>
    <w:rsid w:val="00C330B1"/>
    <w:rsid w:val="00C37031"/>
    <w:rsid w:val="00C37951"/>
    <w:rsid w:val="00C37FE4"/>
    <w:rsid w:val="00C43998"/>
    <w:rsid w:val="00C440FD"/>
    <w:rsid w:val="00C506FD"/>
    <w:rsid w:val="00C543A3"/>
    <w:rsid w:val="00C60DAE"/>
    <w:rsid w:val="00C61BD9"/>
    <w:rsid w:val="00C62F01"/>
    <w:rsid w:val="00C639F4"/>
    <w:rsid w:val="00C668E7"/>
    <w:rsid w:val="00C67A6B"/>
    <w:rsid w:val="00C76AE4"/>
    <w:rsid w:val="00C814DD"/>
    <w:rsid w:val="00C823EE"/>
    <w:rsid w:val="00C82E59"/>
    <w:rsid w:val="00C83D13"/>
    <w:rsid w:val="00C84E01"/>
    <w:rsid w:val="00C852F0"/>
    <w:rsid w:val="00C86E40"/>
    <w:rsid w:val="00C94A83"/>
    <w:rsid w:val="00C95453"/>
    <w:rsid w:val="00C954E8"/>
    <w:rsid w:val="00C9580F"/>
    <w:rsid w:val="00CA1105"/>
    <w:rsid w:val="00CA132C"/>
    <w:rsid w:val="00CA65C7"/>
    <w:rsid w:val="00CA6B86"/>
    <w:rsid w:val="00CB63E5"/>
    <w:rsid w:val="00CB7091"/>
    <w:rsid w:val="00CC77D3"/>
    <w:rsid w:val="00CD3C87"/>
    <w:rsid w:val="00CE0761"/>
    <w:rsid w:val="00CE4B94"/>
    <w:rsid w:val="00CE5EFF"/>
    <w:rsid w:val="00CE6C77"/>
    <w:rsid w:val="00CE7AE1"/>
    <w:rsid w:val="00CF2139"/>
    <w:rsid w:val="00CF25E0"/>
    <w:rsid w:val="00CF4A1D"/>
    <w:rsid w:val="00CF4B6D"/>
    <w:rsid w:val="00CF5279"/>
    <w:rsid w:val="00D0282B"/>
    <w:rsid w:val="00D02C89"/>
    <w:rsid w:val="00D03DE4"/>
    <w:rsid w:val="00D11B6A"/>
    <w:rsid w:val="00D16A6B"/>
    <w:rsid w:val="00D2044B"/>
    <w:rsid w:val="00D25850"/>
    <w:rsid w:val="00D27796"/>
    <w:rsid w:val="00D27E97"/>
    <w:rsid w:val="00D3423D"/>
    <w:rsid w:val="00D42737"/>
    <w:rsid w:val="00D42C5E"/>
    <w:rsid w:val="00D47415"/>
    <w:rsid w:val="00D47A42"/>
    <w:rsid w:val="00D51C39"/>
    <w:rsid w:val="00D54CE6"/>
    <w:rsid w:val="00D57288"/>
    <w:rsid w:val="00D60B14"/>
    <w:rsid w:val="00D62005"/>
    <w:rsid w:val="00D669D4"/>
    <w:rsid w:val="00D743EF"/>
    <w:rsid w:val="00D75B01"/>
    <w:rsid w:val="00D80BB9"/>
    <w:rsid w:val="00D81F58"/>
    <w:rsid w:val="00D81FBA"/>
    <w:rsid w:val="00D84110"/>
    <w:rsid w:val="00D846A4"/>
    <w:rsid w:val="00D849F6"/>
    <w:rsid w:val="00D85E44"/>
    <w:rsid w:val="00D93307"/>
    <w:rsid w:val="00D95CEB"/>
    <w:rsid w:val="00DA212C"/>
    <w:rsid w:val="00DA5034"/>
    <w:rsid w:val="00DB39FF"/>
    <w:rsid w:val="00DB5519"/>
    <w:rsid w:val="00DB7AC0"/>
    <w:rsid w:val="00DC15EB"/>
    <w:rsid w:val="00DC1F19"/>
    <w:rsid w:val="00DC518D"/>
    <w:rsid w:val="00DC7009"/>
    <w:rsid w:val="00DC7CBA"/>
    <w:rsid w:val="00DD0BB8"/>
    <w:rsid w:val="00DD2DE9"/>
    <w:rsid w:val="00DE2146"/>
    <w:rsid w:val="00DF1BD9"/>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5BAA"/>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9C9"/>
    <w:rsid w:val="00EC0FAC"/>
    <w:rsid w:val="00EC3D3C"/>
    <w:rsid w:val="00EE0AEC"/>
    <w:rsid w:val="00EF2226"/>
    <w:rsid w:val="00EF39B5"/>
    <w:rsid w:val="00EF3E62"/>
    <w:rsid w:val="00EF4588"/>
    <w:rsid w:val="00EF73DF"/>
    <w:rsid w:val="00F0185B"/>
    <w:rsid w:val="00F07411"/>
    <w:rsid w:val="00F104FB"/>
    <w:rsid w:val="00F1396E"/>
    <w:rsid w:val="00F162B8"/>
    <w:rsid w:val="00F2282E"/>
    <w:rsid w:val="00F23594"/>
    <w:rsid w:val="00F24154"/>
    <w:rsid w:val="00F251C6"/>
    <w:rsid w:val="00F2628A"/>
    <w:rsid w:val="00F302AE"/>
    <w:rsid w:val="00F305FD"/>
    <w:rsid w:val="00F32EE6"/>
    <w:rsid w:val="00F33263"/>
    <w:rsid w:val="00F42249"/>
    <w:rsid w:val="00F51EEE"/>
    <w:rsid w:val="00F535FC"/>
    <w:rsid w:val="00F5666F"/>
    <w:rsid w:val="00F567D9"/>
    <w:rsid w:val="00F57FB7"/>
    <w:rsid w:val="00F60B9C"/>
    <w:rsid w:val="00F67349"/>
    <w:rsid w:val="00F7204A"/>
    <w:rsid w:val="00F74EEC"/>
    <w:rsid w:val="00F75682"/>
    <w:rsid w:val="00F77516"/>
    <w:rsid w:val="00F800D9"/>
    <w:rsid w:val="00F800E6"/>
    <w:rsid w:val="00F81105"/>
    <w:rsid w:val="00F81A85"/>
    <w:rsid w:val="00F83CF2"/>
    <w:rsid w:val="00F85570"/>
    <w:rsid w:val="00F92BAC"/>
    <w:rsid w:val="00F942CD"/>
    <w:rsid w:val="00F952E8"/>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355C22"/>
    <w:pPr>
      <w:spacing w:after="120"/>
    </w:pPr>
    <w:rPr>
      <w:sz w:val="16"/>
      <w:szCs w:val="16"/>
    </w:rPr>
  </w:style>
  <w:style w:type="character" w:customStyle="1" w:styleId="BodyText3Char">
    <w:name w:val="Body Text 3 Char"/>
    <w:basedOn w:val="DefaultParagraphFont"/>
    <w:link w:val="BodyText3"/>
    <w:uiPriority w:val="99"/>
    <w:semiHidden/>
    <w:rsid w:val="00355C22"/>
    <w:rPr>
      <w:sz w:val="16"/>
      <w:szCs w:val="16"/>
    </w:rPr>
  </w:style>
  <w:style w:type="paragraph" w:customStyle="1" w:styleId="style10">
    <w:name w:val="style10"/>
    <w:basedOn w:val="Normal"/>
    <w:rsid w:val="00C94A8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7">
    <w:name w:val="fontstyle17"/>
    <w:basedOn w:val="DefaultParagraphFont"/>
    <w:rsid w:val="00C94A83"/>
  </w:style>
  <w:style w:type="character" w:customStyle="1" w:styleId="fontstyle18">
    <w:name w:val="fontstyle18"/>
    <w:basedOn w:val="DefaultParagraphFont"/>
    <w:rsid w:val="00C94A83"/>
  </w:style>
  <w:style w:type="character" w:customStyle="1" w:styleId="fontstyle20">
    <w:name w:val="fontstyle20"/>
    <w:basedOn w:val="DefaultParagraphFont"/>
    <w:rsid w:val="00732EC3"/>
  </w:style>
  <w:style w:type="character" w:customStyle="1" w:styleId="fontstyle19">
    <w:name w:val="fontstyle19"/>
    <w:basedOn w:val="DefaultParagraphFont"/>
    <w:rsid w:val="00732EC3"/>
  </w:style>
  <w:style w:type="paragraph" w:customStyle="1" w:styleId="style9">
    <w:name w:val="style9"/>
    <w:basedOn w:val="Normal"/>
    <w:rsid w:val="00732EC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7657">
      <w:bodyDiv w:val="1"/>
      <w:marLeft w:val="0"/>
      <w:marRight w:val="0"/>
      <w:marTop w:val="0"/>
      <w:marBottom w:val="0"/>
      <w:divBdr>
        <w:top w:val="none" w:sz="0" w:space="0" w:color="auto"/>
        <w:left w:val="none" w:sz="0" w:space="0" w:color="auto"/>
        <w:bottom w:val="none" w:sz="0" w:space="0" w:color="auto"/>
        <w:right w:val="none" w:sz="0" w:space="0" w:color="auto"/>
      </w:divBdr>
    </w:div>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2994632">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65348520">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72942221">
      <w:bodyDiv w:val="1"/>
      <w:marLeft w:val="0"/>
      <w:marRight w:val="0"/>
      <w:marTop w:val="0"/>
      <w:marBottom w:val="0"/>
      <w:divBdr>
        <w:top w:val="none" w:sz="0" w:space="0" w:color="auto"/>
        <w:left w:val="none" w:sz="0" w:space="0" w:color="auto"/>
        <w:bottom w:val="none" w:sz="0" w:space="0" w:color="auto"/>
        <w:right w:val="none" w:sz="0" w:space="0" w:color="auto"/>
      </w:divBdr>
    </w:div>
    <w:div w:id="101611847">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6631749">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58815754">
      <w:bodyDiv w:val="1"/>
      <w:marLeft w:val="0"/>
      <w:marRight w:val="0"/>
      <w:marTop w:val="0"/>
      <w:marBottom w:val="0"/>
      <w:divBdr>
        <w:top w:val="none" w:sz="0" w:space="0" w:color="auto"/>
        <w:left w:val="none" w:sz="0" w:space="0" w:color="auto"/>
        <w:bottom w:val="none" w:sz="0" w:space="0" w:color="auto"/>
        <w:right w:val="none" w:sz="0" w:space="0" w:color="auto"/>
      </w:divBdr>
    </w:div>
    <w:div w:id="161899178">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3303719">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16169509">
      <w:bodyDiv w:val="1"/>
      <w:marLeft w:val="0"/>
      <w:marRight w:val="0"/>
      <w:marTop w:val="0"/>
      <w:marBottom w:val="0"/>
      <w:divBdr>
        <w:top w:val="none" w:sz="0" w:space="0" w:color="auto"/>
        <w:left w:val="none" w:sz="0" w:space="0" w:color="auto"/>
        <w:bottom w:val="none" w:sz="0" w:space="0" w:color="auto"/>
        <w:right w:val="none" w:sz="0" w:space="0" w:color="auto"/>
      </w:divBdr>
    </w:div>
    <w:div w:id="224341085">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4921265">
      <w:bodyDiv w:val="1"/>
      <w:marLeft w:val="0"/>
      <w:marRight w:val="0"/>
      <w:marTop w:val="0"/>
      <w:marBottom w:val="0"/>
      <w:divBdr>
        <w:top w:val="none" w:sz="0" w:space="0" w:color="auto"/>
        <w:left w:val="none" w:sz="0" w:space="0" w:color="auto"/>
        <w:bottom w:val="none" w:sz="0" w:space="0" w:color="auto"/>
        <w:right w:val="none" w:sz="0" w:space="0" w:color="auto"/>
      </w:divBdr>
    </w:div>
    <w:div w:id="315888988">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0909312">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50766884">
      <w:bodyDiv w:val="1"/>
      <w:marLeft w:val="0"/>
      <w:marRight w:val="0"/>
      <w:marTop w:val="0"/>
      <w:marBottom w:val="0"/>
      <w:divBdr>
        <w:top w:val="none" w:sz="0" w:space="0" w:color="auto"/>
        <w:left w:val="none" w:sz="0" w:space="0" w:color="auto"/>
        <w:bottom w:val="none" w:sz="0" w:space="0" w:color="auto"/>
        <w:right w:val="none" w:sz="0" w:space="0" w:color="auto"/>
      </w:divBdr>
    </w:div>
    <w:div w:id="358749906">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73695579">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2739178">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09953616">
      <w:bodyDiv w:val="1"/>
      <w:marLeft w:val="0"/>
      <w:marRight w:val="0"/>
      <w:marTop w:val="0"/>
      <w:marBottom w:val="0"/>
      <w:divBdr>
        <w:top w:val="none" w:sz="0" w:space="0" w:color="auto"/>
        <w:left w:val="none" w:sz="0" w:space="0" w:color="auto"/>
        <w:bottom w:val="none" w:sz="0" w:space="0" w:color="auto"/>
        <w:right w:val="none" w:sz="0" w:space="0" w:color="auto"/>
      </w:divBdr>
    </w:div>
    <w:div w:id="52706580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483062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6183346">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3926209">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2900805">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0345515">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3840438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77332981">
      <w:bodyDiv w:val="1"/>
      <w:marLeft w:val="0"/>
      <w:marRight w:val="0"/>
      <w:marTop w:val="0"/>
      <w:marBottom w:val="0"/>
      <w:divBdr>
        <w:top w:val="none" w:sz="0" w:space="0" w:color="auto"/>
        <w:left w:val="none" w:sz="0" w:space="0" w:color="auto"/>
        <w:bottom w:val="none" w:sz="0" w:space="0" w:color="auto"/>
        <w:right w:val="none" w:sz="0" w:space="0" w:color="auto"/>
      </w:divBdr>
    </w:div>
    <w:div w:id="785008864">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1994164">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12521807">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139032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584564">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0934622">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5839524">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998731483">
      <w:bodyDiv w:val="1"/>
      <w:marLeft w:val="0"/>
      <w:marRight w:val="0"/>
      <w:marTop w:val="0"/>
      <w:marBottom w:val="0"/>
      <w:divBdr>
        <w:top w:val="none" w:sz="0" w:space="0" w:color="auto"/>
        <w:left w:val="none" w:sz="0" w:space="0" w:color="auto"/>
        <w:bottom w:val="none" w:sz="0" w:space="0" w:color="auto"/>
        <w:right w:val="none" w:sz="0" w:space="0" w:color="auto"/>
      </w:divBdr>
    </w:div>
    <w:div w:id="1003705775">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77165536">
      <w:bodyDiv w:val="1"/>
      <w:marLeft w:val="0"/>
      <w:marRight w:val="0"/>
      <w:marTop w:val="0"/>
      <w:marBottom w:val="0"/>
      <w:divBdr>
        <w:top w:val="none" w:sz="0" w:space="0" w:color="auto"/>
        <w:left w:val="none" w:sz="0" w:space="0" w:color="auto"/>
        <w:bottom w:val="none" w:sz="0" w:space="0" w:color="auto"/>
        <w:right w:val="none" w:sz="0" w:space="0" w:color="auto"/>
      </w:divBdr>
    </w:div>
    <w:div w:id="1082948435">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091852115">
      <w:bodyDiv w:val="1"/>
      <w:marLeft w:val="0"/>
      <w:marRight w:val="0"/>
      <w:marTop w:val="0"/>
      <w:marBottom w:val="0"/>
      <w:divBdr>
        <w:top w:val="none" w:sz="0" w:space="0" w:color="auto"/>
        <w:left w:val="none" w:sz="0" w:space="0" w:color="auto"/>
        <w:bottom w:val="none" w:sz="0" w:space="0" w:color="auto"/>
        <w:right w:val="none" w:sz="0" w:space="0" w:color="auto"/>
      </w:divBdr>
    </w:div>
    <w:div w:id="1103108308">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496394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25331728">
      <w:bodyDiv w:val="1"/>
      <w:marLeft w:val="0"/>
      <w:marRight w:val="0"/>
      <w:marTop w:val="0"/>
      <w:marBottom w:val="0"/>
      <w:divBdr>
        <w:top w:val="none" w:sz="0" w:space="0" w:color="auto"/>
        <w:left w:val="none" w:sz="0" w:space="0" w:color="auto"/>
        <w:bottom w:val="none" w:sz="0" w:space="0" w:color="auto"/>
        <w:right w:val="none" w:sz="0" w:space="0" w:color="auto"/>
      </w:divBdr>
    </w:div>
    <w:div w:id="1234706453">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1038726">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1223010">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66175208">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77510170">
      <w:bodyDiv w:val="1"/>
      <w:marLeft w:val="0"/>
      <w:marRight w:val="0"/>
      <w:marTop w:val="0"/>
      <w:marBottom w:val="0"/>
      <w:divBdr>
        <w:top w:val="none" w:sz="0" w:space="0" w:color="auto"/>
        <w:left w:val="none" w:sz="0" w:space="0" w:color="auto"/>
        <w:bottom w:val="none" w:sz="0" w:space="0" w:color="auto"/>
        <w:right w:val="none" w:sz="0" w:space="0" w:color="auto"/>
      </w:divBdr>
    </w:div>
    <w:div w:id="139527468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04061090">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1722180">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36043909">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45172340">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36377161">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19167382">
      <w:bodyDiv w:val="1"/>
      <w:marLeft w:val="0"/>
      <w:marRight w:val="0"/>
      <w:marTop w:val="0"/>
      <w:marBottom w:val="0"/>
      <w:divBdr>
        <w:top w:val="none" w:sz="0" w:space="0" w:color="auto"/>
        <w:left w:val="none" w:sz="0" w:space="0" w:color="auto"/>
        <w:bottom w:val="none" w:sz="0" w:space="0" w:color="auto"/>
        <w:right w:val="none" w:sz="0" w:space="0" w:color="auto"/>
      </w:divBdr>
    </w:div>
    <w:div w:id="1725908601">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40396815">
      <w:bodyDiv w:val="1"/>
      <w:marLeft w:val="0"/>
      <w:marRight w:val="0"/>
      <w:marTop w:val="0"/>
      <w:marBottom w:val="0"/>
      <w:divBdr>
        <w:top w:val="none" w:sz="0" w:space="0" w:color="auto"/>
        <w:left w:val="none" w:sz="0" w:space="0" w:color="auto"/>
        <w:bottom w:val="none" w:sz="0" w:space="0" w:color="auto"/>
        <w:right w:val="none" w:sz="0" w:space="0" w:color="auto"/>
      </w:divBdr>
    </w:div>
    <w:div w:id="1760327226">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76172218">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22846608">
      <w:bodyDiv w:val="1"/>
      <w:marLeft w:val="0"/>
      <w:marRight w:val="0"/>
      <w:marTop w:val="0"/>
      <w:marBottom w:val="0"/>
      <w:divBdr>
        <w:top w:val="none" w:sz="0" w:space="0" w:color="auto"/>
        <w:left w:val="none" w:sz="0" w:space="0" w:color="auto"/>
        <w:bottom w:val="none" w:sz="0" w:space="0" w:color="auto"/>
        <w:right w:val="none" w:sz="0" w:space="0" w:color="auto"/>
      </w:divBdr>
    </w:div>
    <w:div w:id="1837762781">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881628192">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8218472">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3409644">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097941391">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11851950">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3189111">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B0A7-327A-478E-A60D-0FD85DB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621</cp:revision>
  <dcterms:created xsi:type="dcterms:W3CDTF">2011-01-03T18:33:00Z</dcterms:created>
  <dcterms:modified xsi:type="dcterms:W3CDTF">2011-09-13T16:39:00Z</dcterms:modified>
</cp:coreProperties>
</file>