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66" w:rsidRPr="00D41766" w:rsidRDefault="00D41766" w:rsidP="00D417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D3D3D"/>
          <w:sz w:val="20"/>
          <w:szCs w:val="20"/>
        </w:rPr>
      </w:pPr>
      <w:r w:rsidRPr="00D41766">
        <w:rPr>
          <w:rFonts w:ascii="Arial" w:eastAsia="Times New Roman" w:hAnsi="Arial" w:cs="Arial"/>
          <w:b/>
          <w:bCs/>
          <w:i/>
          <w:iCs/>
          <w:color w:val="3D3D3D"/>
          <w:sz w:val="20"/>
        </w:rPr>
        <w:t>M I N I S T E R U L   J U S T I Ţ I E I</w:t>
      </w:r>
    </w:p>
    <w:p w:rsidR="00D41766" w:rsidRPr="00D41766" w:rsidRDefault="00D41766" w:rsidP="00D417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D3D3D"/>
          <w:sz w:val="20"/>
          <w:szCs w:val="20"/>
        </w:rPr>
      </w:pPr>
      <w:r w:rsidRPr="00D41766">
        <w:rPr>
          <w:rFonts w:ascii="Arial" w:eastAsia="Times New Roman" w:hAnsi="Arial" w:cs="Arial"/>
          <w:b/>
          <w:bCs/>
          <w:i/>
          <w:iCs/>
          <w:color w:val="3D3D3D"/>
          <w:sz w:val="20"/>
        </w:rPr>
        <w:t> </w:t>
      </w:r>
    </w:p>
    <w:p w:rsidR="00D41766" w:rsidRPr="00D41766" w:rsidRDefault="00D41766" w:rsidP="00D417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20"/>
          <w:szCs w:val="20"/>
        </w:rPr>
      </w:pPr>
      <w:r w:rsidRPr="00D41766">
        <w:rPr>
          <w:rFonts w:ascii="Arial" w:eastAsia="Times New Roman" w:hAnsi="Arial" w:cs="Arial"/>
          <w:b/>
          <w:bCs/>
          <w:i/>
          <w:iCs/>
          <w:color w:val="3D3D3D"/>
          <w:sz w:val="20"/>
        </w:rPr>
        <w:t>20 martie  2013</w:t>
      </w:r>
    </w:p>
    <w:p w:rsidR="00D41766" w:rsidRPr="00D41766" w:rsidRDefault="00D41766" w:rsidP="00D417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20"/>
          <w:szCs w:val="20"/>
        </w:rPr>
      </w:pPr>
      <w:r w:rsidRPr="00D41766">
        <w:rPr>
          <w:rFonts w:ascii="Arial" w:eastAsia="Times New Roman" w:hAnsi="Arial" w:cs="Arial"/>
          <w:b/>
          <w:bCs/>
          <w:color w:val="3D3D3D"/>
          <w:sz w:val="20"/>
          <w:szCs w:val="20"/>
        </w:rPr>
        <w:t> </w:t>
      </w:r>
    </w:p>
    <w:p w:rsidR="00D41766" w:rsidRPr="00D41766" w:rsidRDefault="00D41766" w:rsidP="00D417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20"/>
          <w:szCs w:val="20"/>
        </w:rPr>
      </w:pPr>
      <w:r w:rsidRPr="00D41766">
        <w:rPr>
          <w:rFonts w:ascii="Arial" w:eastAsia="Times New Roman" w:hAnsi="Arial" w:cs="Arial"/>
          <w:b/>
          <w:bCs/>
          <w:color w:val="3D3D3D"/>
          <w:sz w:val="20"/>
          <w:szCs w:val="20"/>
        </w:rPr>
        <w:t> </w:t>
      </w:r>
    </w:p>
    <w:p w:rsidR="00D41766" w:rsidRPr="00D41766" w:rsidRDefault="00D41766" w:rsidP="00D4176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D3D3D"/>
          <w:sz w:val="20"/>
          <w:szCs w:val="20"/>
        </w:rPr>
      </w:pPr>
      <w:r w:rsidRPr="00D41766">
        <w:rPr>
          <w:rFonts w:ascii="Arial CE" w:eastAsia="Times New Roman" w:hAnsi="Arial CE" w:cs="Arial CE"/>
          <w:b/>
          <w:bCs/>
          <w:color w:val="3D3D3D"/>
          <w:sz w:val="20"/>
          <w:szCs w:val="20"/>
          <w:lang w:val="ro-RO"/>
        </w:rPr>
        <w:t>Comunicat de presă referitor la adoptarea Memorandumului cu tema „Analiză privind Mecanismul de Cooperare şi Verificare - Instituirea, implementarea, perspectivele şi direcţiile de acţiune propuse.”</w:t>
      </w:r>
    </w:p>
    <w:p w:rsidR="00D41766" w:rsidRPr="00D41766" w:rsidRDefault="00D41766" w:rsidP="00D417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D41766">
        <w:rPr>
          <w:rFonts w:ascii="Arial CE" w:eastAsia="Times New Roman" w:hAnsi="Arial CE" w:cs="Arial CE"/>
          <w:color w:val="3D3D3D"/>
          <w:sz w:val="20"/>
          <w:szCs w:val="20"/>
          <w:lang w:val="ro-RO"/>
        </w:rPr>
        <w:t>La propunerea Ministerului Justiţiei, Guvernul a aprobat în cadrul şedinţei de miercuri, 20 martie 2013, Memorandumul cu tema „Analiză privind Mecanismul de Cooperare şi Verificare - Instituirea, implementarea, perspectivele şi direcţiile de acţiune propuse.” Documentul cuprinde o prezentare a modului de instituire şi implementare a Mecanismului de Cooperare şi Verificare, precum şi o evaluare a stadiului îndeplinirii condiţionalităţilor iniţiale şi a recomandărilor subsecvente, cuprinse în rapoartele anuale date publicităţii de Comisia Europeană. În baza acestei analize, se subliniază necesitatea stabilirii, în comun, de către Comisia Europeană şi Guvernul României a unui cadru referenţial şi a unei metodologii concrete de lucru, care să aibă în vedere cele patru condiţionalităţi iniţiale din cadrul Deciziei Comisiei Europene, precum şi instrumentele de cooperare stabilite prin aceasta - ajutorul tehnic şi schimbul de informaţii.   </w:t>
      </w:r>
    </w:p>
    <w:p w:rsidR="00D41766" w:rsidRPr="00D41766" w:rsidRDefault="00D41766" w:rsidP="00D417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D41766">
        <w:rPr>
          <w:rFonts w:ascii="Arial CE" w:eastAsia="Times New Roman" w:hAnsi="Arial CE" w:cs="Arial CE"/>
          <w:color w:val="3D3D3D"/>
          <w:sz w:val="20"/>
          <w:szCs w:val="20"/>
          <w:lang w:val="ro-RO"/>
        </w:rPr>
        <w:t>Textul integral al Memorandumului şi Anexa pot fi consultate aici :</w:t>
      </w:r>
    </w:p>
    <w:p w:rsidR="00D41766" w:rsidRPr="00D41766" w:rsidRDefault="00D41766" w:rsidP="00D41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D41766">
        <w:rPr>
          <w:rFonts w:ascii="Arial" w:eastAsia="Times New Roman" w:hAnsi="Arial" w:cs="Arial"/>
          <w:color w:val="3D3D3D"/>
          <w:sz w:val="20"/>
          <w:szCs w:val="20"/>
        </w:rPr>
        <w:t> </w:t>
      </w:r>
    </w:p>
    <w:p w:rsidR="00D41766" w:rsidRPr="00D41766" w:rsidRDefault="00D41766" w:rsidP="00D41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D41766">
        <w:rPr>
          <w:rFonts w:ascii="Arial" w:eastAsia="Times New Roman" w:hAnsi="Arial" w:cs="Arial"/>
          <w:color w:val="3D3D3D"/>
          <w:sz w:val="20"/>
          <w:szCs w:val="20"/>
        </w:rPr>
        <w:t>    </w:t>
      </w:r>
      <w:hyperlink r:id="rId4" w:history="1">
        <w:r w:rsidRPr="00D41766">
          <w:rPr>
            <w:rFonts w:ascii="Arial" w:eastAsia="Times New Roman" w:hAnsi="Arial" w:cs="Arial"/>
            <w:color w:val="082767"/>
            <w:sz w:val="20"/>
            <w:u w:val="single"/>
          </w:rPr>
          <w:t>- Memorandum MCV</w:t>
        </w:r>
      </w:hyperlink>
    </w:p>
    <w:p w:rsidR="00D41766" w:rsidRPr="00D41766" w:rsidRDefault="00D41766" w:rsidP="00D41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D41766">
        <w:rPr>
          <w:rFonts w:ascii="Arial" w:eastAsia="Times New Roman" w:hAnsi="Arial" w:cs="Arial"/>
          <w:color w:val="3D3D3D"/>
          <w:sz w:val="20"/>
          <w:szCs w:val="20"/>
        </w:rPr>
        <w:t> </w:t>
      </w:r>
    </w:p>
    <w:p w:rsidR="00D41766" w:rsidRPr="00D41766" w:rsidRDefault="00D41766" w:rsidP="00D41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D41766">
        <w:rPr>
          <w:rFonts w:ascii="Arial" w:eastAsia="Times New Roman" w:hAnsi="Arial" w:cs="Arial"/>
          <w:color w:val="3D3D3D"/>
          <w:sz w:val="20"/>
          <w:szCs w:val="20"/>
        </w:rPr>
        <w:t>    </w:t>
      </w:r>
      <w:hyperlink r:id="rId5" w:history="1">
        <w:r w:rsidRPr="00D41766">
          <w:rPr>
            <w:rFonts w:ascii="Arial" w:eastAsia="Times New Roman" w:hAnsi="Arial" w:cs="Arial"/>
            <w:color w:val="082767"/>
            <w:sz w:val="20"/>
            <w:u w:val="single"/>
          </w:rPr>
          <w:t>- Anexa</w:t>
        </w:r>
      </w:hyperlink>
    </w:p>
    <w:p w:rsidR="00396809" w:rsidRDefault="00396809"/>
    <w:sectPr w:rsidR="00396809" w:rsidSect="0039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E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1766"/>
    <w:rsid w:val="00396809"/>
    <w:rsid w:val="008822A5"/>
    <w:rsid w:val="00D4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417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1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st.ro/LinkClick.aspx?fileticket=MF0ssrIkP2M%3d&amp;tabid=2468" TargetMode="External"/><Relationship Id="rId4" Type="http://schemas.openxmlformats.org/officeDocument/2006/relationships/hyperlink" Target="http://www.just.ro/LinkClick.aspx?fileticket=mxNmk6J7irA%3d&amp;tabid=2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2013-03-21T11:20:00Z</dcterms:created>
  <dcterms:modified xsi:type="dcterms:W3CDTF">2013-03-21T11:35:00Z</dcterms:modified>
</cp:coreProperties>
</file>