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8D" w:rsidRPr="00BF618D" w:rsidRDefault="00BF618D" w:rsidP="00BF618D">
      <w:pPr>
        <w:spacing w:after="180" w:line="240" w:lineRule="auto"/>
        <w:jc w:val="center"/>
        <w:rPr>
          <w:rFonts w:ascii="Arial" w:eastAsia="Times New Roman" w:hAnsi="Arial" w:cs="Arial"/>
          <w:noProof w:val="0"/>
          <w:color w:val="3D3D3D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3D3D3D"/>
          <w:sz w:val="27"/>
          <w:szCs w:val="27"/>
          <w:lang w:val="en-US"/>
        </w:rPr>
        <w:drawing>
          <wp:inline distT="0" distB="0" distL="0" distR="0">
            <wp:extent cx="952500" cy="952500"/>
            <wp:effectExtent l="19050" t="0" r="0" b="0"/>
            <wp:docPr id="1" name="Picture 1" descr="Ministerul justi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ul justit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8D" w:rsidRPr="00BF618D" w:rsidRDefault="00BF618D" w:rsidP="00BF6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3D3D3D"/>
          <w:sz w:val="20"/>
          <w:szCs w:val="20"/>
          <w:lang w:val="en-US"/>
        </w:rPr>
      </w:pPr>
      <w:r w:rsidRPr="00BF618D">
        <w:rPr>
          <w:rFonts w:ascii="Arial" w:eastAsia="Times New Roman" w:hAnsi="Arial" w:cs="Arial"/>
          <w:b/>
          <w:bCs/>
          <w:i/>
          <w:iCs/>
          <w:noProof w:val="0"/>
          <w:color w:val="3D3D3D"/>
          <w:sz w:val="20"/>
          <w:lang w:val="en-US"/>
        </w:rPr>
        <w:t>MINISTERUL JUSTIŢIEI</w:t>
      </w:r>
    </w:p>
    <w:p w:rsidR="00BF618D" w:rsidRPr="00BF618D" w:rsidRDefault="00BF618D" w:rsidP="00BF618D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3D3D3D"/>
          <w:sz w:val="20"/>
          <w:szCs w:val="20"/>
          <w:lang w:val="en-US"/>
        </w:rPr>
      </w:pPr>
      <w:r w:rsidRPr="00BF618D">
        <w:rPr>
          <w:rFonts w:ascii="Arial" w:eastAsia="Times New Roman" w:hAnsi="Arial" w:cs="Arial"/>
          <w:noProof w:val="0"/>
          <w:color w:val="3D3D3D"/>
          <w:sz w:val="20"/>
          <w:szCs w:val="20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jc w:val="right"/>
        <w:rPr>
          <w:rFonts w:ascii="Arial" w:eastAsia="Times New Roman" w:hAnsi="Arial" w:cs="Arial"/>
          <w:noProof w:val="0"/>
          <w:color w:val="3D3D3D"/>
          <w:sz w:val="20"/>
          <w:szCs w:val="20"/>
          <w:lang w:val="en-US"/>
        </w:rPr>
      </w:pPr>
      <w:r w:rsidRPr="00BF618D">
        <w:rPr>
          <w:rFonts w:ascii="Arial" w:eastAsia="Times New Roman" w:hAnsi="Arial" w:cs="Arial"/>
          <w:b/>
          <w:bCs/>
          <w:i/>
          <w:iCs/>
          <w:noProof w:val="0"/>
          <w:color w:val="3D3D3D"/>
          <w:sz w:val="20"/>
          <w:lang w:val="en-US"/>
        </w:rPr>
        <w:t>10 iulie 2013</w:t>
      </w:r>
    </w:p>
    <w:p w:rsidR="00BF618D" w:rsidRPr="00BF618D" w:rsidRDefault="00BF618D" w:rsidP="00BF618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Comunicat de presă referitor la prima reuniune a Comisiei Naţionale de Drept Internaţional Umanitar, organizată pe perioada preşedinţiei Ministerului Justiţiei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      </w:t>
      </w: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La data de 10 iulie 2013, a avut loc la sediul Ministerului Justiţiei prima reuniune a Comisiei Naţionale de Drept Internaţional Umanitar (CNDIU),organizată pe perioada preşedinţiei Ministerului Justiţiei (</w:t>
      </w:r>
      <w:r w:rsidRPr="00BF618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martie 2013 – martie 2014</w:t>
      </w: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). 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      Reuniunea a fost deschisă de doamna secretar de stat în Ministerul Justiţiei,  Simona Maya Teodoroiu,  care s-a adresat membrilor Comisiei, în calitate de preşedinte în exerciţiu. A fost subliniată importanţa acestei Comisii în promovarea dreptului umanitar la nivel naţional, precum și rolul ei de a veghea la îndeplinirea obligaţiilor asumate de România în acest domeniu.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       De asemenea, în cadrul discuţiilor, membrii Comisiei au dezbătut </w:t>
      </w:r>
      <w:r w:rsidRPr="00BF618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Planul de activităţi pe anul 2013</w:t>
      </w: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precum şi o serie de alte aspecte relevante pentru activitatea CNDIU. 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      Comisia Naţională de Drept Internaţional Umanitar reunește reprezentanţi ai Ministerului Afacerilor Externe, Ministerului Apărării Naţionale, Ministerului Justiţiei, Ministerului Afacerilor Interne, Ministerului Educaţiei Naționale, Ministerului Sănătăţii și ai  Ministerului Culturii.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    </w:t>
      </w:r>
    </w:p>
    <w:p w:rsidR="00BF618D" w:rsidRPr="00BF618D" w:rsidRDefault="00BF618D" w:rsidP="00BF61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F618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</w:p>
    <w:p w:rsidR="00734C04" w:rsidRDefault="00734C04"/>
    <w:sectPr w:rsidR="00734C04" w:rsidSect="0073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618D"/>
    <w:rsid w:val="00734C04"/>
    <w:rsid w:val="008F1E64"/>
    <w:rsid w:val="00B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4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F618D"/>
    <w:rPr>
      <w:b/>
      <w:bCs/>
    </w:rPr>
  </w:style>
  <w:style w:type="character" w:styleId="Emphasis">
    <w:name w:val="Emphasis"/>
    <w:basedOn w:val="DefaultParagraphFont"/>
    <w:uiPriority w:val="20"/>
    <w:qFormat/>
    <w:rsid w:val="00BF61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8D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NYNYshol</dc:creator>
  <cp:keywords/>
  <dc:description/>
  <cp:lastModifiedBy>NYNYshol</cp:lastModifiedBy>
  <cp:revision>3</cp:revision>
  <dcterms:created xsi:type="dcterms:W3CDTF">2013-07-10T20:26:00Z</dcterms:created>
  <dcterms:modified xsi:type="dcterms:W3CDTF">2013-07-10T20:27:00Z</dcterms:modified>
</cp:coreProperties>
</file>