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6" w:rsidRDefault="00A60136" w:rsidP="00A60EBF">
      <w:pPr>
        <w:rPr>
          <w:b/>
          <w:caps/>
        </w:rPr>
      </w:pPr>
    </w:p>
    <w:p w:rsidR="00D13D4F" w:rsidRPr="00282E3C" w:rsidRDefault="00D13D4F" w:rsidP="00D13D4F">
      <w:pPr>
        <w:jc w:val="center"/>
        <w:rPr>
          <w:rFonts w:ascii="Calibri Light" w:hAnsi="Calibri Light"/>
          <w:caps/>
          <w:sz w:val="56"/>
          <w:szCs w:val="56"/>
        </w:rPr>
      </w:pPr>
      <w:r w:rsidRPr="00282E3C">
        <w:rPr>
          <w:rFonts w:ascii="Calibri Light" w:hAnsi="Calibri Light"/>
          <w:caps/>
          <w:sz w:val="56"/>
          <w:szCs w:val="56"/>
        </w:rPr>
        <w:t>COMUNICAT DE PRESĂ</w:t>
      </w:r>
    </w:p>
    <w:p w:rsidR="00282E3C" w:rsidRDefault="00D6116E" w:rsidP="00D6116E">
      <w:pPr>
        <w:spacing w:line="240" w:lineRule="auto"/>
        <w:jc w:val="center"/>
        <w:rPr>
          <w:b/>
          <w:sz w:val="32"/>
          <w:szCs w:val="32"/>
        </w:rPr>
      </w:pPr>
      <w:r w:rsidRPr="00D6116E">
        <w:rPr>
          <w:b/>
          <w:sz w:val="32"/>
          <w:szCs w:val="32"/>
        </w:rPr>
        <w:t>Participarea domnului inspector-şef Luci</w:t>
      </w:r>
      <w:r>
        <w:rPr>
          <w:b/>
          <w:sz w:val="32"/>
          <w:szCs w:val="32"/>
        </w:rPr>
        <w:t>an Netejoru la Reuniunea Semest</w:t>
      </w:r>
      <w:r w:rsidRPr="00D6116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i</w:t>
      </w:r>
      <w:r w:rsidRPr="00D6116E">
        <w:rPr>
          <w:b/>
          <w:sz w:val="32"/>
          <w:szCs w:val="32"/>
        </w:rPr>
        <w:t>ală a Preşedinţilor de Tribunale</w:t>
      </w:r>
    </w:p>
    <w:p w:rsidR="00D6116E" w:rsidRDefault="00D6116E" w:rsidP="00D6116E">
      <w:pPr>
        <w:spacing w:line="240" w:lineRule="auto"/>
        <w:jc w:val="center"/>
        <w:rPr>
          <w:b/>
          <w:caps/>
          <w:sz w:val="32"/>
          <w:szCs w:val="32"/>
        </w:rPr>
      </w:pPr>
    </w:p>
    <w:p w:rsidR="00A10EC2" w:rsidRPr="00FA5AC9" w:rsidRDefault="00A10EC2" w:rsidP="00D6116E">
      <w:pPr>
        <w:spacing w:line="240" w:lineRule="auto"/>
        <w:jc w:val="center"/>
        <w:rPr>
          <w:b/>
          <w:caps/>
          <w:sz w:val="32"/>
          <w:szCs w:val="32"/>
        </w:rPr>
      </w:pPr>
    </w:p>
    <w:p w:rsidR="00D6116E" w:rsidRPr="00D6116E" w:rsidRDefault="00A838BA" w:rsidP="00D6116E">
      <w:pPr>
        <w:jc w:val="both"/>
        <w:rPr>
          <w:sz w:val="24"/>
          <w:szCs w:val="24"/>
        </w:rPr>
      </w:pPr>
      <w:r w:rsidRPr="00282E3C">
        <w:rPr>
          <w:b/>
          <w:sz w:val="24"/>
          <w:szCs w:val="24"/>
        </w:rPr>
        <w:t xml:space="preserve">Bucureşti, </w:t>
      </w:r>
      <w:r w:rsidR="00EF4A46">
        <w:rPr>
          <w:b/>
          <w:sz w:val="24"/>
          <w:szCs w:val="24"/>
        </w:rPr>
        <w:t>16</w:t>
      </w:r>
      <w:r w:rsidR="006126A6" w:rsidRPr="00282E3C">
        <w:rPr>
          <w:b/>
          <w:sz w:val="24"/>
          <w:szCs w:val="24"/>
        </w:rPr>
        <w:t xml:space="preserve"> octombrie</w:t>
      </w:r>
      <w:r w:rsidR="00FA5AC9" w:rsidRPr="00282E3C">
        <w:rPr>
          <w:b/>
          <w:sz w:val="24"/>
          <w:szCs w:val="24"/>
        </w:rPr>
        <w:t xml:space="preserve"> 2015</w:t>
      </w:r>
      <w:r w:rsidR="00282E3C">
        <w:rPr>
          <w:sz w:val="24"/>
          <w:szCs w:val="24"/>
        </w:rPr>
        <w:t xml:space="preserve"> - </w:t>
      </w:r>
      <w:r w:rsidR="00D6116E" w:rsidRPr="00D6116E">
        <w:rPr>
          <w:sz w:val="24"/>
          <w:szCs w:val="24"/>
        </w:rPr>
        <w:t xml:space="preserve">În </w:t>
      </w:r>
      <w:r w:rsidR="00EF4A46">
        <w:rPr>
          <w:sz w:val="24"/>
          <w:szCs w:val="24"/>
        </w:rPr>
        <w:t>data de 15 octombrie</w:t>
      </w:r>
      <w:r w:rsidR="00D6116E" w:rsidRPr="00D6116E">
        <w:rPr>
          <w:sz w:val="24"/>
          <w:szCs w:val="24"/>
        </w:rPr>
        <w:t xml:space="preserve"> 2015, domnul judecător Lucian Netejoru, inspector şef al Inspecţiei Judiciare, a participat la </w:t>
      </w:r>
      <w:r w:rsidR="00EF4A46">
        <w:rPr>
          <w:sz w:val="24"/>
          <w:szCs w:val="24"/>
        </w:rPr>
        <w:t>reuniunea semestrială a preşedinţilor de tribunale</w:t>
      </w:r>
      <w:r w:rsidR="00D6116E" w:rsidRPr="00D6116E">
        <w:rPr>
          <w:sz w:val="24"/>
          <w:szCs w:val="24"/>
        </w:rPr>
        <w:t xml:space="preserve">, organizată </w:t>
      </w:r>
      <w:r w:rsidR="00EF4A46">
        <w:rPr>
          <w:sz w:val="24"/>
          <w:szCs w:val="24"/>
        </w:rPr>
        <w:t>la Sibiu</w:t>
      </w:r>
      <w:r w:rsidR="00D6116E" w:rsidRPr="00D6116E">
        <w:rPr>
          <w:sz w:val="24"/>
          <w:szCs w:val="24"/>
        </w:rPr>
        <w:t>.</w:t>
      </w:r>
    </w:p>
    <w:p w:rsidR="00D13D4F" w:rsidRDefault="00EF4A46" w:rsidP="00282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Domnul inspector-şef a folosit </w:t>
      </w:r>
      <w:r w:rsidR="000A1A5E">
        <w:rPr>
          <w:sz w:val="24"/>
          <w:szCs w:val="24"/>
        </w:rPr>
        <w:t>această ocazie</w:t>
      </w:r>
      <w:r>
        <w:rPr>
          <w:sz w:val="24"/>
          <w:szCs w:val="24"/>
        </w:rPr>
        <w:t xml:space="preserve"> pentru a purta un dialog cu preşedinţii de tribunale, în cadrul căruia a fost evaluat impactul procedurilor desfăşurate de Inspecţia Judiciară asupra activităţii tribunalelor şi a j</w:t>
      </w:r>
      <w:r w:rsidR="008017BF">
        <w:rPr>
          <w:sz w:val="24"/>
          <w:szCs w:val="24"/>
        </w:rPr>
        <w:t>udecătoriilor din circumscripţiile</w:t>
      </w:r>
      <w:bookmarkStart w:id="0" w:name="_GoBack"/>
      <w:bookmarkEnd w:id="0"/>
      <w:r>
        <w:rPr>
          <w:sz w:val="24"/>
          <w:szCs w:val="24"/>
        </w:rPr>
        <w:t xml:space="preserve"> acestora.</w:t>
      </w:r>
    </w:p>
    <w:p w:rsidR="00EF4A46" w:rsidRDefault="00EF4A46" w:rsidP="00282E3C">
      <w:pPr>
        <w:spacing w:after="0"/>
        <w:jc w:val="both"/>
        <w:rPr>
          <w:sz w:val="24"/>
          <w:szCs w:val="24"/>
        </w:rPr>
      </w:pPr>
    </w:p>
    <w:p w:rsidR="00A10EC2" w:rsidRPr="00A10EC2" w:rsidRDefault="00EF4A46" w:rsidP="00A10EC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De asemenea, s-au purtat discuţii cu privire la necesitatea revizuirii</w:t>
      </w:r>
      <w:r w:rsidR="00020604">
        <w:rPr>
          <w:sz w:val="24"/>
          <w:szCs w:val="24"/>
        </w:rPr>
        <w:t xml:space="preserve"> </w:t>
      </w:r>
      <w:r w:rsidR="00020604" w:rsidRPr="00A10EC2">
        <w:rPr>
          <w:i/>
          <w:sz w:val="24"/>
          <w:szCs w:val="24"/>
        </w:rPr>
        <w:t>Regulamentului privind normele pentru efectuarea lucrărilor de inspecţie</w:t>
      </w:r>
      <w:r w:rsidR="00020604">
        <w:rPr>
          <w:sz w:val="24"/>
          <w:szCs w:val="24"/>
        </w:rPr>
        <w:t xml:space="preserve">, </w:t>
      </w:r>
      <w:r w:rsidR="00020604" w:rsidRPr="00020604">
        <w:rPr>
          <w:sz w:val="24"/>
          <w:szCs w:val="24"/>
        </w:rPr>
        <w:t>aprobat prin Hotărârea nr.1027/15.11.2012 a Plenului Consiliului Superior al Magistraturii, publicată în Moni</w:t>
      </w:r>
      <w:r w:rsidR="00020604">
        <w:rPr>
          <w:sz w:val="24"/>
          <w:szCs w:val="24"/>
        </w:rPr>
        <w:t xml:space="preserve">torul Oficial nr.802/29.11.2012, având în vedere rolul şi contribuţia Inspecţiei Judiciare </w:t>
      </w:r>
      <w:r w:rsidR="00A10EC2">
        <w:rPr>
          <w:sz w:val="24"/>
          <w:szCs w:val="24"/>
        </w:rPr>
        <w:t xml:space="preserve">la </w:t>
      </w:r>
      <w:r w:rsidR="00020604" w:rsidRPr="00020604">
        <w:rPr>
          <w:sz w:val="24"/>
          <w:szCs w:val="24"/>
        </w:rPr>
        <w:t>îmbunătăţirea calităţii actului de justiţie, a eficienţei şi eficacităţii sistemului judiciar</w:t>
      </w:r>
      <w:r w:rsidR="00A10EC2" w:rsidRPr="00A10EC2">
        <w:rPr>
          <w:sz w:val="24"/>
          <w:szCs w:val="24"/>
        </w:rPr>
        <w:t xml:space="preserve">, prin intermediul unor verificări independente şi de evaluare a activităţii acestuia. </w:t>
      </w:r>
    </w:p>
    <w:p w:rsidR="00020604" w:rsidRPr="00020604" w:rsidRDefault="00020604" w:rsidP="00020604">
      <w:pPr>
        <w:spacing w:after="0"/>
        <w:jc w:val="both"/>
        <w:rPr>
          <w:b/>
          <w:sz w:val="24"/>
          <w:szCs w:val="24"/>
        </w:rPr>
      </w:pPr>
    </w:p>
    <w:p w:rsidR="00EF4A46" w:rsidRPr="00FA5AC9" w:rsidRDefault="00EF4A46" w:rsidP="00282E3C">
      <w:pPr>
        <w:spacing w:after="0"/>
        <w:jc w:val="both"/>
        <w:rPr>
          <w:sz w:val="24"/>
          <w:szCs w:val="24"/>
        </w:rPr>
      </w:pPr>
    </w:p>
    <w:p w:rsidR="00A60136" w:rsidRDefault="00A60136" w:rsidP="00D13D4F">
      <w:pPr>
        <w:ind w:firstLine="708"/>
        <w:jc w:val="both"/>
      </w:pPr>
    </w:p>
    <w:p w:rsidR="00A60136" w:rsidRDefault="00A60136" w:rsidP="00D13D4F">
      <w:pPr>
        <w:ind w:firstLine="708"/>
        <w:jc w:val="both"/>
      </w:pPr>
    </w:p>
    <w:p w:rsidR="00A60136" w:rsidRDefault="00A60136" w:rsidP="00A60136">
      <w:pPr>
        <w:ind w:firstLine="708"/>
        <w:jc w:val="center"/>
      </w:pPr>
    </w:p>
    <w:p w:rsidR="00A60136" w:rsidRDefault="00A60136" w:rsidP="00845B19">
      <w:pPr>
        <w:ind w:firstLine="708"/>
        <w:jc w:val="both"/>
      </w:pPr>
    </w:p>
    <w:p w:rsidR="00A60136" w:rsidRPr="00FA5AC9" w:rsidRDefault="00A60136" w:rsidP="00845B19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FA5AC9">
        <w:rPr>
          <w:b/>
          <w:sz w:val="32"/>
          <w:szCs w:val="32"/>
        </w:rPr>
        <w:t>Compartimentul de Informare Publică şi Relaţii cu Mass Media</w:t>
      </w:r>
    </w:p>
    <w:p w:rsidR="00A60136" w:rsidRDefault="00A60136" w:rsidP="00D13D4F">
      <w:pPr>
        <w:ind w:firstLine="708"/>
        <w:jc w:val="both"/>
      </w:pPr>
    </w:p>
    <w:sectPr w:rsidR="00A60136" w:rsidSect="00665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1B" w:rsidRDefault="008C591B" w:rsidP="001077EC">
      <w:pPr>
        <w:spacing w:after="0" w:line="240" w:lineRule="auto"/>
      </w:pPr>
      <w:r>
        <w:separator/>
      </w:r>
    </w:p>
  </w:endnote>
  <w:endnote w:type="continuationSeparator" w:id="0">
    <w:p w:rsidR="008C591B" w:rsidRDefault="008C591B" w:rsidP="0010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0" w:rsidRDefault="008C591B" w:rsidP="00516CA0">
    <w:pPr>
      <w:tabs>
        <w:tab w:val="right" w:pos="8640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>
      <w:rPr>
        <w:rFonts w:eastAsiaTheme="majorEastAsia" w:cstheme="majorBidi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45_"/>
        </v:shape>
      </w:pict>
    </w:r>
  </w:p>
  <w:p w:rsidR="00845B19" w:rsidRPr="00845B19" w:rsidRDefault="00845B19" w:rsidP="00516CA0">
    <w:pPr>
      <w:tabs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845B19">
      <w:rPr>
        <w:rFonts w:ascii="Times New Roman" w:eastAsia="Times New Roman" w:hAnsi="Times New Roman" w:cs="Times New Roman"/>
        <w:i/>
      </w:rPr>
      <w:t>Bucureşti, Bd. Regina Elisabeta nr. 40, Sector 5</w:t>
    </w:r>
  </w:p>
  <w:p w:rsidR="00845B19" w:rsidRPr="00845B19" w:rsidRDefault="00845B19" w:rsidP="00516CA0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845B19">
      <w:rPr>
        <w:rFonts w:ascii="Times New Roman" w:eastAsia="Times New Roman" w:hAnsi="Times New Roman" w:cs="Times New Roman"/>
        <w:i/>
      </w:rPr>
      <w:t>Fax:021.322.62.96</w:t>
    </w:r>
    <w:r w:rsidR="00862A9C">
      <w:rPr>
        <w:rFonts w:ascii="Times New Roman" w:eastAsia="Times New Roman" w:hAnsi="Times New Roman" w:cs="Times New Roman"/>
        <w:i/>
      </w:rPr>
      <w:t>,</w:t>
    </w:r>
    <w:r w:rsidRPr="00845B19">
      <w:rPr>
        <w:rFonts w:ascii="Times New Roman" w:eastAsia="Times New Roman" w:hAnsi="Times New Roman" w:cs="Times New Roman"/>
        <w:i/>
      </w:rPr>
      <w:t xml:space="preserve"> Web: www.inspectiajudiciara.ro</w:t>
    </w:r>
  </w:p>
  <w:p w:rsidR="006B67AF" w:rsidRDefault="006B6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1B" w:rsidRDefault="008C591B" w:rsidP="001077EC">
      <w:pPr>
        <w:spacing w:after="0" w:line="240" w:lineRule="auto"/>
      </w:pPr>
      <w:r>
        <w:separator/>
      </w:r>
    </w:p>
  </w:footnote>
  <w:footnote w:type="continuationSeparator" w:id="0">
    <w:p w:rsidR="008C591B" w:rsidRDefault="008C591B" w:rsidP="0010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0" w:rsidRDefault="00516CA0" w:rsidP="001077EC">
    <w:pPr>
      <w:pStyle w:val="Header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sz w:val="28"/>
        <w:szCs w:val="28"/>
      </w:rPr>
      <w:t>CONSILIUL SUPERIOR AL MAGISTRATURII</w:t>
    </w:r>
  </w:p>
  <w:p w:rsidR="00862A9C" w:rsidRDefault="008C591B" w:rsidP="001077EC">
    <w:pPr>
      <w:pStyle w:val="Header"/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color w:val="80008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7.5pt" o:hrpct="0" o:hralign="center" o:hr="t">
          <v:imagedata r:id="rId1" o:title="BD14845_"/>
        </v:shape>
      </w:pict>
    </w:r>
  </w:p>
  <w:p w:rsidR="001077EC" w:rsidRPr="006654F2" w:rsidRDefault="00FA5AC9" w:rsidP="001077EC">
    <w:pPr>
      <w:pStyle w:val="Header"/>
      <w:jc w:val="center"/>
      <w:rPr>
        <w:b/>
        <w:sz w:val="48"/>
        <w:szCs w:val="48"/>
        <w:lang w:val="en-US"/>
      </w:rPr>
    </w:pPr>
    <w:r w:rsidRPr="00FA5AC9">
      <w:rPr>
        <w:b/>
        <w:sz w:val="48"/>
        <w:szCs w:val="48"/>
      </w:rPr>
      <w:t xml:space="preserve">Inspecţia </w:t>
    </w:r>
    <w:r w:rsidR="00760BF6">
      <w:rPr>
        <w:b/>
        <w:sz w:val="48"/>
        <w:szCs w:val="48"/>
      </w:rPr>
      <w:t xml:space="preserve"> </w:t>
    </w:r>
    <w:r w:rsidRPr="00FA5AC9">
      <w:rPr>
        <w:b/>
        <w:sz w:val="48"/>
        <w:szCs w:val="48"/>
      </w:rPr>
      <w:t>Judiciară</w:t>
    </w:r>
  </w:p>
  <w:p w:rsidR="00862A9C" w:rsidRDefault="00862A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4F"/>
    <w:rsid w:val="00020604"/>
    <w:rsid w:val="000650B3"/>
    <w:rsid w:val="000A1A5E"/>
    <w:rsid w:val="000B64EE"/>
    <w:rsid w:val="000D0B1B"/>
    <w:rsid w:val="001077EC"/>
    <w:rsid w:val="001C1298"/>
    <w:rsid w:val="001C38E2"/>
    <w:rsid w:val="001E5748"/>
    <w:rsid w:val="001F0104"/>
    <w:rsid w:val="00243634"/>
    <w:rsid w:val="00282E3C"/>
    <w:rsid w:val="002C6ECD"/>
    <w:rsid w:val="002E060E"/>
    <w:rsid w:val="003314CF"/>
    <w:rsid w:val="003B212E"/>
    <w:rsid w:val="003B65EE"/>
    <w:rsid w:val="003F33D5"/>
    <w:rsid w:val="004D3C65"/>
    <w:rsid w:val="004E7827"/>
    <w:rsid w:val="00516CA0"/>
    <w:rsid w:val="00591BC5"/>
    <w:rsid w:val="0060134A"/>
    <w:rsid w:val="006126A6"/>
    <w:rsid w:val="006654F2"/>
    <w:rsid w:val="0067217C"/>
    <w:rsid w:val="006B67AF"/>
    <w:rsid w:val="006D4EA1"/>
    <w:rsid w:val="007123A0"/>
    <w:rsid w:val="00760BF6"/>
    <w:rsid w:val="007712B7"/>
    <w:rsid w:val="007910A7"/>
    <w:rsid w:val="007B6AD3"/>
    <w:rsid w:val="008017BF"/>
    <w:rsid w:val="00842379"/>
    <w:rsid w:val="00845B19"/>
    <w:rsid w:val="00862A9C"/>
    <w:rsid w:val="008C591B"/>
    <w:rsid w:val="008E71B8"/>
    <w:rsid w:val="008F22EB"/>
    <w:rsid w:val="00997673"/>
    <w:rsid w:val="009B3AC6"/>
    <w:rsid w:val="009E11B0"/>
    <w:rsid w:val="00A10EC2"/>
    <w:rsid w:val="00A158C1"/>
    <w:rsid w:val="00A51084"/>
    <w:rsid w:val="00A60136"/>
    <w:rsid w:val="00A60EBF"/>
    <w:rsid w:val="00A838BA"/>
    <w:rsid w:val="00AC0B6C"/>
    <w:rsid w:val="00AD54D6"/>
    <w:rsid w:val="00B76494"/>
    <w:rsid w:val="00BB546D"/>
    <w:rsid w:val="00BC3818"/>
    <w:rsid w:val="00C01F92"/>
    <w:rsid w:val="00C607ED"/>
    <w:rsid w:val="00CC4D04"/>
    <w:rsid w:val="00CE4CA3"/>
    <w:rsid w:val="00D13D4F"/>
    <w:rsid w:val="00D3154E"/>
    <w:rsid w:val="00D6116E"/>
    <w:rsid w:val="00DE058D"/>
    <w:rsid w:val="00E00662"/>
    <w:rsid w:val="00E23765"/>
    <w:rsid w:val="00EF4A46"/>
    <w:rsid w:val="00F01456"/>
    <w:rsid w:val="00F015F4"/>
    <w:rsid w:val="00F634A2"/>
    <w:rsid w:val="00F66C0C"/>
    <w:rsid w:val="00FA5AC9"/>
    <w:rsid w:val="00FB10ED"/>
    <w:rsid w:val="00FB5417"/>
    <w:rsid w:val="00FC6EF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EC"/>
  </w:style>
  <w:style w:type="paragraph" w:styleId="Footer">
    <w:name w:val="footer"/>
    <w:basedOn w:val="Normal"/>
    <w:link w:val="Foot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EC"/>
  </w:style>
  <w:style w:type="paragraph" w:styleId="BalloonText">
    <w:name w:val="Balloon Text"/>
    <w:basedOn w:val="Normal"/>
    <w:link w:val="BalloonTextChar"/>
    <w:uiPriority w:val="99"/>
    <w:semiHidden/>
    <w:unhideWhenUsed/>
    <w:rsid w:val="001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EC"/>
  </w:style>
  <w:style w:type="paragraph" w:styleId="Footer">
    <w:name w:val="footer"/>
    <w:basedOn w:val="Normal"/>
    <w:link w:val="FooterChar"/>
    <w:uiPriority w:val="99"/>
    <w:unhideWhenUsed/>
    <w:rsid w:val="0010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EC"/>
  </w:style>
  <w:style w:type="paragraph" w:styleId="BalloonText">
    <w:name w:val="Balloon Text"/>
    <w:basedOn w:val="Normal"/>
    <w:link w:val="BalloonTextChar"/>
    <w:uiPriority w:val="99"/>
    <w:semiHidden/>
    <w:unhideWhenUsed/>
    <w:rsid w:val="001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B8EC-31A4-47EA-8267-BB37338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 SUPERIOR  AL  MAGISTRATURII</vt:lpstr>
    </vt:vector>
  </TitlesOfParts>
  <Company>IJ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 SUPERIOR  AL  MAGISTRATURII</dc:title>
  <dc:creator/>
  <cp:lastModifiedBy>Alin Bogdan, ALEXANDRU</cp:lastModifiedBy>
  <cp:revision>24</cp:revision>
  <cp:lastPrinted>2015-10-16T09:18:00Z</cp:lastPrinted>
  <dcterms:created xsi:type="dcterms:W3CDTF">2015-10-02T11:22:00Z</dcterms:created>
  <dcterms:modified xsi:type="dcterms:W3CDTF">2015-10-16T10:28:00Z</dcterms:modified>
</cp:coreProperties>
</file>