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5F" w:rsidRDefault="00AC55DA">
      <w:r>
        <w:t>Craciun Fericit și un An Nou cu sănătate și prosperitate!</w:t>
      </w:r>
    </w:p>
    <w:p w:rsidR="00AC55DA" w:rsidRDefault="00AC55DA">
      <w:r>
        <w:t>Baroul Covasna</w:t>
      </w:r>
      <w:bookmarkStart w:id="0" w:name="_GoBack"/>
      <w:bookmarkEnd w:id="0"/>
    </w:p>
    <w:sectPr w:rsidR="00AC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A"/>
    <w:rsid w:val="00AC55DA"/>
    <w:rsid w:val="00E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AD8F-1FA1-4884-838B-E2C3D846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2015-12-24T20:11:00Z</dcterms:created>
  <dcterms:modified xsi:type="dcterms:W3CDTF">2015-12-24T20:18:00Z</dcterms:modified>
</cp:coreProperties>
</file>