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0" w:rsidRPr="00BE67F0" w:rsidRDefault="00BE67F0" w:rsidP="00BE67F0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45"/>
          <w:szCs w:val="45"/>
          <w:lang w:val="en-GB"/>
        </w:rPr>
        <w:t>Decrete semnate de Președintele României, domnul Klaus Iohannis</w:t>
      </w:r>
    </w:p>
    <w:p w:rsidR="00BE67F0" w:rsidRPr="00BE67F0" w:rsidRDefault="00BE67F0" w:rsidP="00BE67F0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6"/>
          <w:szCs w:val="26"/>
          <w:lang w:val="en-GB"/>
        </w:rPr>
        <w:t>01 martie 2016</w:t>
      </w:r>
    </w:p>
    <w:p w:rsidR="00BE67F0" w:rsidRPr="00BE67F0" w:rsidRDefault="00BE67F0" w:rsidP="00BE67F0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hAnsi="Times" w:cs="Times New Roman"/>
          <w:color w:val="4B4B4B"/>
          <w:sz w:val="23"/>
          <w:szCs w:val="23"/>
          <w:lang w:val="en-GB"/>
        </w:rPr>
        <w:t>Președintele României, domnul Klaus Iohannis, a semnat marţi, 1 martie a.c., următoarele decrete: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pentru supunerea spre adoptare Parlamentului a aprobării încetării valabilității, prin denunțare, a Convenției din 5 iulie 1890, semnată la Bruxelles, privind înființarea unei Uniuni Internaționale pentru publicarea tarifelor vamale, precum și a Protocolului de la Bruxelles din 16 decembrie 1949, prin care se modifică Convenția privind înființarea Uniunii Internaționale pentru publicarea tarifelor vamale din 5 iulie 1890;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privind rechemarea domnului Marius Cosmin Boiangiu din calitatea de ambasador extraordinar şi plenipotenţiar al României în Republica Slovenia;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privind acordarea gradului de general de flotilă aeriană – cu o stea, la trecerea în rezervă, domnului comandor Rădulescu Norocel-George din Ministerul Apărării Naționale;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privind acordarea gradului de general de brigadă – cu o stea, la trecerea în rezervă, domnului colonel Pufu Dumitru din Ministerul Apărării Naționale;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privind înaintarea în gradul de general-maior - cu două stele, la trecerea în rezervă, a domnului general de flotilă aeriană - cu o stea Moisescu Gabriel-Florin din Ministerul Apărării Naţionale;</w:t>
      </w:r>
    </w:p>
    <w:p w:rsidR="00BE67F0" w:rsidRPr="00BE67F0" w:rsidRDefault="00BE67F0" w:rsidP="00BE67F0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  <w:lang w:val="en-GB"/>
        </w:rPr>
      </w:pPr>
      <w:r w:rsidRPr="00BE67F0">
        <w:rPr>
          <w:rFonts w:ascii="Times" w:eastAsia="Times New Roman" w:hAnsi="Times" w:cs="Times New Roman"/>
          <w:color w:val="4B4B4B"/>
          <w:sz w:val="23"/>
          <w:szCs w:val="23"/>
          <w:lang w:val="en-GB"/>
        </w:rPr>
        <w:t>Decret privind acordarea gradului de general de brigadă – cu o stea, la trecerea în rezervă, domnului colonel Martinaș Valer din Serviciul de Telecomunicații Speciale.</w:t>
      </w:r>
    </w:p>
    <w:p w:rsidR="00545413" w:rsidRDefault="00545413">
      <w:bookmarkStart w:id="0" w:name="_GoBack"/>
      <w:bookmarkEnd w:id="0"/>
    </w:p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6A3"/>
    <w:multiLevelType w:val="multilevel"/>
    <w:tmpl w:val="D4F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0"/>
    <w:rsid w:val="00545413"/>
    <w:rsid w:val="00B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7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E67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7F0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67F0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BE67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7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E67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7F0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67F0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BE67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2016-03-01T18:09:00Z</dcterms:created>
  <dcterms:modified xsi:type="dcterms:W3CDTF">2016-03-01T18:09:00Z</dcterms:modified>
</cp:coreProperties>
</file>