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0C0653" w:rsidRDefault="000C0653" w:rsidP="00893B62">
      <w:pPr>
        <w:pStyle w:val="Heading1"/>
        <w:rPr>
          <w:b w:val="0"/>
          <w:bCs w:val="0"/>
          <w:caps w:val="0"/>
          <w:color w:val="000000"/>
          <w:sz w:val="22"/>
          <w:szCs w:val="22"/>
          <w:u w:val="none"/>
          <w:lang w:eastAsia="ro-RO"/>
        </w:rPr>
      </w:pPr>
      <w:r>
        <w:rPr>
          <w:b w:val="0"/>
          <w:bCs w:val="0"/>
          <w:caps w:val="0"/>
          <w:color w:val="000000"/>
          <w:sz w:val="22"/>
          <w:szCs w:val="22"/>
          <w:u w:val="none"/>
          <w:lang w:eastAsia="ro-RO"/>
        </w:rPr>
        <w:t>„</w:t>
      </w:r>
      <w:r w:rsidR="00893B62" w:rsidRPr="00893B62">
        <w:rPr>
          <w:bCs w:val="0"/>
          <w:caps w:val="0"/>
          <w:color w:val="000000"/>
          <w:sz w:val="22"/>
          <w:szCs w:val="22"/>
          <w:u w:val="none"/>
          <w:lang w:eastAsia="ro-RO"/>
        </w:rPr>
        <w:t>Administrative law and jurisdiction - a his</w:t>
      </w:r>
      <w:r w:rsidR="00CA48C7">
        <w:rPr>
          <w:bCs w:val="0"/>
          <w:caps w:val="0"/>
          <w:color w:val="000000"/>
          <w:sz w:val="22"/>
          <w:szCs w:val="22"/>
          <w:u w:val="none"/>
          <w:lang w:eastAsia="ro-RO"/>
        </w:rPr>
        <w:t>torical and European comparison”</w:t>
      </w:r>
      <w:r w:rsidR="00893B62" w:rsidRPr="00893B62">
        <w:rPr>
          <w:bCs w:val="0"/>
          <w:caps w:val="0"/>
          <w:color w:val="000000"/>
          <w:sz w:val="22"/>
          <w:szCs w:val="22"/>
          <w:u w:val="none"/>
          <w:lang w:eastAsia="ro-RO"/>
        </w:rPr>
        <w:t>- CP/2016/23</w:t>
      </w:r>
    </w:p>
    <w:p w:rsidR="00B11378" w:rsidRPr="00C32279" w:rsidRDefault="00B11378" w:rsidP="007C0F08">
      <w:pPr>
        <w:pStyle w:val="Heading1"/>
        <w:rPr>
          <w:sz w:val="22"/>
          <w:szCs w:val="22"/>
        </w:rPr>
      </w:pPr>
      <w:r w:rsidRPr="00C32279">
        <w:rPr>
          <w:sz w:val="22"/>
          <w:szCs w:val="22"/>
        </w:rPr>
        <w:t>PERIOADA ŞI LOCUL DE DESFĂŞURARE</w:t>
      </w:r>
    </w:p>
    <w:p w:rsidR="00B11378" w:rsidRPr="00C32279" w:rsidRDefault="00893B62" w:rsidP="00C709ED">
      <w:pPr>
        <w:pStyle w:val="Default"/>
        <w:jc w:val="both"/>
        <w:rPr>
          <w:rFonts w:ascii="Arial" w:hAnsi="Arial" w:cs="Arial"/>
          <w:color w:val="auto"/>
          <w:sz w:val="22"/>
          <w:szCs w:val="22"/>
        </w:rPr>
      </w:pPr>
      <w:r>
        <w:rPr>
          <w:rFonts w:ascii="Arial" w:hAnsi="Arial" w:cs="Arial"/>
          <w:b/>
          <w:color w:val="auto"/>
          <w:sz w:val="22"/>
          <w:szCs w:val="22"/>
        </w:rPr>
        <w:t>09</w:t>
      </w:r>
      <w:r w:rsidR="000C0653">
        <w:rPr>
          <w:rFonts w:ascii="Arial" w:hAnsi="Arial" w:cs="Arial"/>
          <w:b/>
          <w:color w:val="auto"/>
          <w:sz w:val="22"/>
          <w:szCs w:val="22"/>
        </w:rPr>
        <w:t>-</w:t>
      </w:r>
      <w:r w:rsidR="007D3DEA">
        <w:rPr>
          <w:rFonts w:ascii="Arial" w:hAnsi="Arial" w:cs="Arial"/>
          <w:b/>
          <w:color w:val="auto"/>
          <w:sz w:val="22"/>
          <w:szCs w:val="22"/>
        </w:rPr>
        <w:t>1</w:t>
      </w:r>
      <w:r>
        <w:rPr>
          <w:rFonts w:ascii="Arial" w:hAnsi="Arial" w:cs="Arial"/>
          <w:b/>
          <w:color w:val="auto"/>
          <w:sz w:val="22"/>
          <w:szCs w:val="22"/>
        </w:rPr>
        <w:t>4 octombrie</w:t>
      </w:r>
      <w:r w:rsidR="002850E6" w:rsidRPr="00C32279">
        <w:rPr>
          <w:rFonts w:ascii="Arial" w:hAnsi="Arial" w:cs="Arial"/>
          <w:b/>
          <w:color w:val="auto"/>
          <w:sz w:val="22"/>
          <w:szCs w:val="22"/>
        </w:rPr>
        <w:t xml:space="preserve"> </w:t>
      </w:r>
      <w:r w:rsidR="00B11378" w:rsidRPr="00C32279">
        <w:rPr>
          <w:rFonts w:ascii="Arial" w:hAnsi="Arial" w:cs="Arial"/>
          <w:b/>
          <w:color w:val="auto"/>
          <w:sz w:val="22"/>
          <w:szCs w:val="22"/>
        </w:rPr>
        <w:t>201</w:t>
      </w:r>
      <w:r w:rsidR="00621DB3" w:rsidRPr="00C32279">
        <w:rPr>
          <w:rFonts w:ascii="Arial" w:hAnsi="Arial" w:cs="Arial"/>
          <w:b/>
          <w:color w:val="auto"/>
          <w:sz w:val="22"/>
          <w:szCs w:val="22"/>
        </w:rPr>
        <w:t>6</w:t>
      </w:r>
      <w:r w:rsidR="00B11378" w:rsidRPr="00C32279">
        <w:rPr>
          <w:rFonts w:ascii="Arial" w:hAnsi="Arial" w:cs="Arial"/>
          <w:color w:val="auto"/>
          <w:sz w:val="22"/>
          <w:szCs w:val="22"/>
        </w:rPr>
        <w:t xml:space="preserve">, </w:t>
      </w:r>
      <w:r>
        <w:rPr>
          <w:rFonts w:ascii="Arial" w:hAnsi="Arial" w:cs="Arial"/>
          <w:b/>
          <w:sz w:val="22"/>
          <w:szCs w:val="22"/>
        </w:rPr>
        <w:t>Trier</w:t>
      </w:r>
      <w:r w:rsidR="00177C76" w:rsidRPr="00C32279">
        <w:rPr>
          <w:rFonts w:ascii="Arial" w:hAnsi="Arial" w:cs="Arial"/>
          <w:sz w:val="22"/>
          <w:szCs w:val="22"/>
        </w:rPr>
        <w:t xml:space="preserve"> </w:t>
      </w:r>
      <w:r w:rsidR="002850E6" w:rsidRPr="00C32279">
        <w:rPr>
          <w:rFonts w:ascii="Arial" w:hAnsi="Arial" w:cs="Arial"/>
          <w:sz w:val="22"/>
          <w:szCs w:val="22"/>
        </w:rPr>
        <w:t xml:space="preserve"> </w:t>
      </w:r>
      <w:r w:rsidR="00621DB3" w:rsidRPr="00C32279">
        <w:rPr>
          <w:rFonts w:ascii="Arial" w:hAnsi="Arial" w:cs="Arial"/>
          <w:color w:val="auto"/>
          <w:sz w:val="22"/>
          <w:szCs w:val="22"/>
        </w:rPr>
        <w:t>(</w:t>
      </w:r>
      <w:r w:rsidR="000C0653">
        <w:rPr>
          <w:rFonts w:ascii="Arial" w:hAnsi="Arial" w:cs="Arial"/>
          <w:color w:val="auto"/>
          <w:sz w:val="22"/>
          <w:szCs w:val="22"/>
        </w:rPr>
        <w:t>Germania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A520D1" w:rsidP="007C0F08">
      <w:pPr>
        <w:rPr>
          <w:sz w:val="22"/>
          <w:szCs w:val="22"/>
          <w:lang w:val="ro-RO"/>
        </w:rPr>
      </w:pPr>
      <w:r w:rsidRPr="00C32279">
        <w:rPr>
          <w:sz w:val="22"/>
          <w:szCs w:val="22"/>
          <w:lang w:val="ro-RO"/>
        </w:rPr>
        <w:t>Engleză şi</w:t>
      </w:r>
      <w:r w:rsidR="002850E6" w:rsidRPr="00C32279">
        <w:rPr>
          <w:sz w:val="22"/>
          <w:szCs w:val="22"/>
          <w:lang w:val="ro-RO"/>
        </w:rPr>
        <w:t xml:space="preserve"> </w:t>
      </w:r>
      <w:r w:rsidR="000C0653">
        <w:rPr>
          <w:sz w:val="22"/>
          <w:szCs w:val="22"/>
          <w:lang w:val="ro-RO"/>
        </w:rPr>
        <w:t>germană</w:t>
      </w:r>
    </w:p>
    <w:p w:rsidR="00B11378" w:rsidRPr="00C32279" w:rsidRDefault="00B11378" w:rsidP="007C0F08">
      <w:pPr>
        <w:pStyle w:val="Heading1"/>
        <w:rPr>
          <w:sz w:val="22"/>
          <w:szCs w:val="22"/>
        </w:rPr>
      </w:pPr>
      <w:r w:rsidRPr="00C32279">
        <w:rPr>
          <w:sz w:val="22"/>
          <w:szCs w:val="22"/>
        </w:rPr>
        <w:t>Organizator</w:t>
      </w:r>
    </w:p>
    <w:p w:rsidR="00B11378" w:rsidRPr="00C32279" w:rsidRDefault="00AD701F" w:rsidP="006F7CC7">
      <w:pPr>
        <w:pStyle w:val="Heading1"/>
        <w:rPr>
          <w:b w:val="0"/>
          <w:bCs w:val="0"/>
          <w:caps w:val="0"/>
          <w:sz w:val="22"/>
          <w:szCs w:val="22"/>
          <w:u w:val="none"/>
        </w:rPr>
      </w:pPr>
      <w:r w:rsidRPr="00C32279">
        <w:rPr>
          <w:b w:val="0"/>
          <w:bCs w:val="0"/>
          <w:caps w:val="0"/>
          <w:sz w:val="22"/>
          <w:szCs w:val="22"/>
          <w:u w:val="none"/>
        </w:rPr>
        <w:t xml:space="preserve">Rețeaua Europeană de Formare Judiciară (EJTN) </w:t>
      </w:r>
      <w:r w:rsidR="00621DB3" w:rsidRPr="00C32279">
        <w:rPr>
          <w:b w:val="0"/>
          <w:bCs w:val="0"/>
          <w:caps w:val="0"/>
          <w:sz w:val="22"/>
          <w:szCs w:val="22"/>
          <w:u w:val="none"/>
        </w:rPr>
        <w:t>şi</w:t>
      </w:r>
      <w:r w:rsidR="00FA09C1" w:rsidRPr="00C32279">
        <w:rPr>
          <w:b w:val="0"/>
          <w:bCs w:val="0"/>
          <w:caps w:val="0"/>
          <w:sz w:val="22"/>
          <w:szCs w:val="22"/>
          <w:u w:val="none"/>
        </w:rPr>
        <w:t xml:space="preserve"> </w:t>
      </w:r>
      <w:r w:rsidR="000C0653" w:rsidRPr="000C0653">
        <w:rPr>
          <w:b w:val="0"/>
          <w:bCs w:val="0"/>
          <w:caps w:val="0"/>
          <w:sz w:val="22"/>
          <w:szCs w:val="22"/>
          <w:u w:val="none"/>
        </w:rPr>
        <w:t>German Judicial Academy</w:t>
      </w:r>
    </w:p>
    <w:p w:rsidR="00B11378" w:rsidRPr="00C32279" w:rsidRDefault="00B11378" w:rsidP="008C0CE0">
      <w:pPr>
        <w:rPr>
          <w:sz w:val="22"/>
          <w:szCs w:val="22"/>
          <w:lang w:val="ro-RO"/>
        </w:rPr>
      </w:pPr>
      <w:r w:rsidRPr="00C32279">
        <w:rPr>
          <w:b/>
          <w:bCs/>
          <w:sz w:val="22"/>
          <w:szCs w:val="22"/>
          <w:u w:val="single"/>
          <w:lang w:val="ro-RO"/>
        </w:rPr>
        <w:t>DESCRIERE</w:t>
      </w:r>
    </w:p>
    <w:p w:rsidR="00B11378" w:rsidRDefault="00B11378" w:rsidP="008C0CE0">
      <w:pPr>
        <w:rPr>
          <w:sz w:val="22"/>
          <w:szCs w:val="22"/>
          <w:lang w:val="ro-RO"/>
        </w:rPr>
      </w:pPr>
    </w:p>
    <w:p w:rsidR="00893B62" w:rsidRDefault="00893B62" w:rsidP="00FA09C1">
      <w:pPr>
        <w:rPr>
          <w:sz w:val="22"/>
          <w:szCs w:val="22"/>
          <w:lang w:val="ro-RO"/>
        </w:rPr>
      </w:pPr>
    </w:p>
    <w:p w:rsidR="00BC2B15" w:rsidRDefault="00547831" w:rsidP="00FA09C1">
      <w:pPr>
        <w:rPr>
          <w:sz w:val="22"/>
          <w:szCs w:val="22"/>
          <w:lang w:val="ro-RO"/>
        </w:rPr>
      </w:pPr>
      <w:r>
        <w:rPr>
          <w:sz w:val="22"/>
          <w:szCs w:val="22"/>
          <w:lang w:val="ro-RO"/>
        </w:rPr>
        <w:t xml:space="preserve">Seminarul se adresează judecătorilor </w:t>
      </w:r>
      <w:r w:rsidR="00A40C9A">
        <w:rPr>
          <w:sz w:val="22"/>
          <w:szCs w:val="22"/>
          <w:lang w:val="ro-RO"/>
        </w:rPr>
        <w:t>specializaţi în drept administrativ. Vor fi abordate</w:t>
      </w:r>
      <w:r w:rsidR="00D961EE">
        <w:rPr>
          <w:sz w:val="22"/>
          <w:szCs w:val="22"/>
          <w:lang w:val="ro-RO"/>
        </w:rPr>
        <w:t xml:space="preserve"> teme referitoare la </w:t>
      </w:r>
      <w:r w:rsidR="00B52198">
        <w:rPr>
          <w:sz w:val="22"/>
          <w:szCs w:val="22"/>
          <w:lang w:val="ro-RO"/>
        </w:rPr>
        <w:t>jurisdicţia instanţelor germane (</w:t>
      </w:r>
      <w:r w:rsidR="00B52198" w:rsidRPr="00B52198">
        <w:rPr>
          <w:sz w:val="22"/>
          <w:szCs w:val="22"/>
          <w:lang w:val="ro-RO"/>
        </w:rPr>
        <w:t>Reichskammergericht's and Reichshofrat's</w:t>
      </w:r>
      <w:r w:rsidR="00B52198">
        <w:rPr>
          <w:sz w:val="22"/>
          <w:szCs w:val="22"/>
          <w:lang w:val="ro-RO"/>
        </w:rPr>
        <w:t>)</w:t>
      </w:r>
      <w:r w:rsidR="00B52198" w:rsidRPr="00B52198">
        <w:rPr>
          <w:sz w:val="22"/>
          <w:szCs w:val="22"/>
          <w:lang w:val="ro-RO"/>
        </w:rPr>
        <w:t xml:space="preserve"> </w:t>
      </w:r>
      <w:r w:rsidR="00B52198">
        <w:rPr>
          <w:sz w:val="22"/>
          <w:szCs w:val="22"/>
          <w:lang w:val="ro-RO"/>
        </w:rPr>
        <w:t>în materia dreptului administrativ, emanciparea instanţelor administrative de la common law şi de la administraţ</w:t>
      </w:r>
      <w:r w:rsidR="009B4AC3">
        <w:rPr>
          <w:sz w:val="22"/>
          <w:szCs w:val="22"/>
          <w:lang w:val="ro-RO"/>
        </w:rPr>
        <w:t>ia din secolul 19</w:t>
      </w:r>
      <w:r w:rsidR="00B52198">
        <w:rPr>
          <w:sz w:val="22"/>
          <w:szCs w:val="22"/>
          <w:lang w:val="ro-RO"/>
        </w:rPr>
        <w:t xml:space="preserve"> </w:t>
      </w:r>
      <w:r w:rsidR="00640BC1">
        <w:rPr>
          <w:sz w:val="22"/>
          <w:szCs w:val="22"/>
          <w:lang w:val="ro-RO"/>
        </w:rPr>
        <w:t xml:space="preserve">la </w:t>
      </w:r>
      <w:r w:rsidR="00B52198">
        <w:rPr>
          <w:sz w:val="22"/>
          <w:szCs w:val="22"/>
          <w:lang w:val="ro-RO"/>
        </w:rPr>
        <w:t>diferitele tipuri de instan</w:t>
      </w:r>
      <w:r w:rsidR="00A40C9A">
        <w:rPr>
          <w:sz w:val="22"/>
          <w:szCs w:val="22"/>
          <w:lang w:val="ro-RO"/>
        </w:rPr>
        <w:t xml:space="preserve">ţe administrative din Germania; </w:t>
      </w:r>
      <w:r w:rsidR="00B52198">
        <w:rPr>
          <w:sz w:val="22"/>
          <w:szCs w:val="22"/>
          <w:lang w:val="ro-RO"/>
        </w:rPr>
        <w:t>de asemenea, vor fi prezentate diferite tipuri de instanţe administrative din statele europene, precum şi perspectiva instanţelor administrative.</w:t>
      </w:r>
      <w:bookmarkStart w:id="0" w:name="_GoBack"/>
      <w:bookmarkEnd w:id="0"/>
    </w:p>
    <w:p w:rsidR="00B52198" w:rsidRDefault="00B52198" w:rsidP="00FA09C1">
      <w:pPr>
        <w:rPr>
          <w:sz w:val="22"/>
          <w:szCs w:val="22"/>
          <w:lang w:val="ro-RO"/>
        </w:rPr>
      </w:pPr>
    </w:p>
    <w:p w:rsidR="00B52198" w:rsidRDefault="00B52198" w:rsidP="00FA09C1">
      <w:pPr>
        <w:rPr>
          <w:sz w:val="22"/>
          <w:szCs w:val="22"/>
          <w:lang w:val="ro-RO"/>
        </w:rPr>
      </w:pPr>
      <w:r>
        <w:rPr>
          <w:sz w:val="22"/>
          <w:szCs w:val="22"/>
          <w:lang w:val="ro-RO"/>
        </w:rPr>
        <w:t>În timpul seminarului va fi organizată şi o vizită la o instanţă administrativă din Luxemburg şi Franţa.</w:t>
      </w:r>
    </w:p>
    <w:p w:rsidR="00893B62" w:rsidRPr="00D26158" w:rsidRDefault="00893B62" w:rsidP="00FA09C1">
      <w:pPr>
        <w:rPr>
          <w:sz w:val="22"/>
          <w:szCs w:val="22"/>
          <w:lang w:val="fr-FR"/>
        </w:rPr>
      </w:pPr>
    </w:p>
    <w:p w:rsidR="00FA09C1" w:rsidRDefault="00FA09C1" w:rsidP="00FA09C1">
      <w:pPr>
        <w:rPr>
          <w:sz w:val="22"/>
          <w:szCs w:val="22"/>
          <w:lang w:val="ro-RO"/>
        </w:rPr>
      </w:pPr>
      <w:r w:rsidRPr="00C32279">
        <w:rPr>
          <w:sz w:val="22"/>
          <w:szCs w:val="22"/>
          <w:lang w:val="ro-RO"/>
        </w:rPr>
        <w:t>Detalii privind seminarul pot fi obținute pe pagina web a EJTN, la adresa</w:t>
      </w:r>
      <w:r w:rsidR="00BC2B15">
        <w:rPr>
          <w:sz w:val="22"/>
          <w:szCs w:val="22"/>
          <w:lang w:val="ro-RO"/>
        </w:rPr>
        <w:t>:</w:t>
      </w:r>
      <w:r w:rsidRPr="00C32279">
        <w:rPr>
          <w:sz w:val="22"/>
          <w:szCs w:val="22"/>
          <w:lang w:val="ro-RO"/>
        </w:rPr>
        <w:t xml:space="preserve"> </w:t>
      </w:r>
    </w:p>
    <w:p w:rsidR="00893B62" w:rsidRDefault="00893B62" w:rsidP="00FA09C1">
      <w:pPr>
        <w:rPr>
          <w:sz w:val="22"/>
          <w:szCs w:val="22"/>
          <w:lang w:val="ro-RO"/>
        </w:rPr>
      </w:pPr>
    </w:p>
    <w:p w:rsidR="00893B62" w:rsidRDefault="005D63F6" w:rsidP="00FA09C1">
      <w:pPr>
        <w:rPr>
          <w:sz w:val="22"/>
          <w:szCs w:val="22"/>
          <w:lang w:val="ro-RO"/>
        </w:rPr>
      </w:pPr>
      <w:hyperlink r:id="rId7" w:history="1">
        <w:r w:rsidR="00893B62" w:rsidRPr="00EC4025">
          <w:rPr>
            <w:rStyle w:val="Hyperlink"/>
            <w:sz w:val="22"/>
            <w:szCs w:val="22"/>
            <w:lang w:val="ro-RO"/>
          </w:rPr>
          <w:t>http://www.ejtn.eu/Catalogue/Members-activities-2016/CP2015021711111121111111113221111111211112111111111111111111111/</w:t>
        </w:r>
      </w:hyperlink>
      <w:r w:rsidR="00893B62">
        <w:rPr>
          <w:sz w:val="22"/>
          <w:szCs w:val="22"/>
          <w:lang w:val="ro-RO"/>
        </w:rPr>
        <w:t xml:space="preserve"> </w:t>
      </w:r>
    </w:p>
    <w:p w:rsidR="000C0653" w:rsidRPr="00C32279" w:rsidRDefault="000C0653" w:rsidP="00FA09C1">
      <w:pPr>
        <w:rPr>
          <w:sz w:val="22"/>
          <w:szCs w:val="22"/>
          <w:lang w:val="ro-RO"/>
        </w:rPr>
      </w:pP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la </w:t>
      </w:r>
      <w:r w:rsidR="000C0653">
        <w:rPr>
          <w:b/>
          <w:bCs/>
          <w:sz w:val="22"/>
          <w:szCs w:val="22"/>
          <w:lang w:val="ro-RO"/>
        </w:rPr>
        <w:t>16</w:t>
      </w:r>
      <w:r w:rsidR="00462BFB" w:rsidRPr="00C32279">
        <w:rPr>
          <w:b/>
          <w:bCs/>
          <w:sz w:val="22"/>
          <w:szCs w:val="22"/>
          <w:lang w:val="ro-RO"/>
        </w:rPr>
        <w:t>0 €</w:t>
      </w:r>
      <w:r w:rsidR="00EB1D23">
        <w:rPr>
          <w:b/>
          <w:bCs/>
          <w:sz w:val="22"/>
          <w:szCs w:val="22"/>
          <w:lang w:val="ro-RO"/>
        </w:rPr>
        <w:t xml:space="preserve"> </w:t>
      </w:r>
      <w:r w:rsidR="00EB1D23" w:rsidRPr="00EB1D23">
        <w:rPr>
          <w:bCs/>
          <w:sz w:val="22"/>
          <w:szCs w:val="22"/>
          <w:lang w:val="ro-RO"/>
        </w:rPr>
        <w:t>(ulterior desfăşurării seminarului)</w:t>
      </w:r>
      <w:r w:rsidR="00462BFB" w:rsidRPr="00EB1D2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w:t>
      </w:r>
      <w:r w:rsidR="000B2942" w:rsidRPr="000C0653">
        <w:rPr>
          <w:sz w:val="22"/>
          <w:szCs w:val="22"/>
          <w:lang w:val="ro-RO"/>
        </w:rPr>
        <w:lastRenderedPageBreak/>
        <w:t xml:space="preserve">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B11378" w:rsidP="0001281C">
      <w:pPr>
        <w:pStyle w:val="Heading1"/>
        <w:pBdr>
          <w:bottom w:val="single" w:sz="4" w:space="1" w:color="AAAAAA"/>
        </w:pBdr>
        <w:spacing w:after="60"/>
        <w:rPr>
          <w:b w:val="0"/>
          <w:bCs w:val="0"/>
          <w:caps w:val="0"/>
          <w:sz w:val="22"/>
          <w:szCs w:val="22"/>
          <w:u w:val="none"/>
        </w:rPr>
      </w:pPr>
      <w:r w:rsidRPr="00C32279">
        <w:rPr>
          <w:b w:val="0"/>
          <w:bCs w:val="0"/>
          <w:caps w:val="0"/>
          <w:sz w:val="22"/>
          <w:szCs w:val="22"/>
          <w:u w:val="none"/>
        </w:rPr>
        <w:t>Judecătorilor</w:t>
      </w:r>
      <w:r w:rsidR="00500871" w:rsidRPr="00C32279">
        <w:rPr>
          <w:b w:val="0"/>
          <w:bCs w:val="0"/>
          <w:caps w:val="0"/>
          <w:sz w:val="22"/>
          <w:szCs w:val="22"/>
          <w:u w:val="none"/>
        </w:rPr>
        <w:t xml:space="preserve"> </w:t>
      </w:r>
      <w:r w:rsidR="007D3DEA">
        <w:rPr>
          <w:b w:val="0"/>
          <w:bCs w:val="0"/>
          <w:caps w:val="0"/>
          <w:sz w:val="22"/>
          <w:szCs w:val="22"/>
          <w:u w:val="none"/>
        </w:rPr>
        <w:t>specializaţi în drept administrativ</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C32279" w:rsidRDefault="00AD701F" w:rsidP="00F86D95">
      <w:pPr>
        <w:pStyle w:val="Heading1"/>
        <w:spacing w:before="0" w:after="0"/>
        <w:rPr>
          <w:b w:val="0"/>
          <w:bCs w:val="0"/>
          <w:caps w:val="0"/>
          <w:sz w:val="22"/>
          <w:szCs w:val="22"/>
          <w:u w:val="none"/>
        </w:rPr>
      </w:pPr>
      <w:r w:rsidRPr="00C32279">
        <w:rPr>
          <w:b w:val="0"/>
          <w:bCs w:val="0"/>
          <w:caps w:val="0"/>
          <w:sz w:val="22"/>
          <w:szCs w:val="22"/>
          <w:u w:val="none"/>
        </w:rPr>
        <w:t>3</w:t>
      </w:r>
      <w:r w:rsidR="00B11378" w:rsidRPr="00C32279">
        <w:rPr>
          <w:b w:val="0"/>
          <w:bCs w:val="0"/>
          <w:caps w:val="0"/>
          <w:sz w:val="22"/>
          <w:szCs w:val="22"/>
          <w:u w:val="none"/>
        </w:rPr>
        <w:t xml:space="preserve"> loc</w:t>
      </w:r>
      <w:r w:rsidR="0017057C" w:rsidRPr="00C32279">
        <w:rPr>
          <w:b w:val="0"/>
          <w:bCs w:val="0"/>
          <w:caps w:val="0"/>
          <w:sz w:val="22"/>
          <w:szCs w:val="22"/>
          <w:u w:val="none"/>
        </w:rPr>
        <w:t>uri</w:t>
      </w:r>
    </w:p>
    <w:p w:rsidR="00B11378" w:rsidRPr="00C32279" w:rsidRDefault="00B11378" w:rsidP="00F86D95">
      <w:pPr>
        <w:pStyle w:val="Heading1"/>
        <w:spacing w:before="0" w:after="0"/>
        <w:rPr>
          <w:sz w:val="22"/>
          <w:szCs w:val="22"/>
        </w:rPr>
      </w:pPr>
      <w:r w:rsidRPr="00C32279">
        <w:rPr>
          <w:b w:val="0"/>
          <w:bCs w:val="0"/>
          <w:caps w:val="0"/>
          <w:sz w:val="22"/>
          <w:szCs w:val="22"/>
          <w:u w:val="none"/>
        </w:rPr>
        <w:t>INM va alcătui şi o listă de rezervă (maxim 4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certificat de competenţă lingvistică – limba engleză</w:t>
      </w:r>
      <w:r w:rsidR="000210F3">
        <w:rPr>
          <w:sz w:val="22"/>
          <w:szCs w:val="22"/>
          <w:lang w:val="ro-RO"/>
        </w:rPr>
        <w:t xml:space="preserve"> sau germană</w:t>
      </w:r>
      <w:r w:rsidRPr="00C32279">
        <w:rPr>
          <w:sz w:val="22"/>
          <w:szCs w:val="22"/>
          <w:lang w:val="ro-RO"/>
        </w:rPr>
        <w:t xml:space="preserve"> (în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F7382A">
        <w:fldChar w:fldCharType="begin"/>
      </w:r>
      <w:r w:rsidR="00F7382A" w:rsidRPr="00832AFB">
        <w:rPr>
          <w:lang w:val="fr-FR"/>
        </w:rPr>
        <w:instrText xml:space="preserve"> HYPERLINK "mailto:nadia.roman@inm-lex.ro" </w:instrText>
      </w:r>
      <w:r w:rsidR="00F7382A">
        <w:fldChar w:fldCharType="separate"/>
      </w:r>
      <w:r w:rsidR="00AD701F" w:rsidRPr="00C32279">
        <w:rPr>
          <w:rStyle w:val="Hyperlink"/>
          <w:sz w:val="22"/>
          <w:szCs w:val="22"/>
          <w:lang w:val="fr-FR"/>
        </w:rPr>
        <w:t>nadia.roman@inm-lex.ro</w:t>
      </w:r>
      <w:r w:rsidR="00F7382A">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01281C" w:rsidP="007C0F08">
      <w:pPr>
        <w:rPr>
          <w:b/>
          <w:bCs/>
          <w:sz w:val="22"/>
          <w:szCs w:val="22"/>
          <w:u w:val="single"/>
          <w:lang w:val="ro-RO"/>
        </w:rPr>
      </w:pPr>
      <w:r>
        <w:rPr>
          <w:b/>
          <w:bCs/>
          <w:sz w:val="22"/>
          <w:szCs w:val="22"/>
          <w:u w:val="single"/>
          <w:lang w:val="ro-RO"/>
        </w:rPr>
        <w:t>2</w:t>
      </w:r>
      <w:r w:rsidR="000C0653">
        <w:rPr>
          <w:b/>
          <w:bCs/>
          <w:sz w:val="22"/>
          <w:szCs w:val="22"/>
          <w:u w:val="single"/>
          <w:lang w:val="ro-RO"/>
        </w:rPr>
        <w:t>9</w:t>
      </w:r>
      <w:r w:rsidR="00B11378" w:rsidRPr="00C32279">
        <w:rPr>
          <w:b/>
          <w:bCs/>
          <w:sz w:val="22"/>
          <w:szCs w:val="22"/>
          <w:u w:val="single"/>
          <w:lang w:val="ro-RO"/>
        </w:rPr>
        <w:t xml:space="preserve"> </w:t>
      </w:r>
      <w:r>
        <w:rPr>
          <w:b/>
          <w:bCs/>
          <w:sz w:val="22"/>
          <w:szCs w:val="22"/>
          <w:u w:val="single"/>
          <w:lang w:val="ro-RO"/>
        </w:rPr>
        <w:t>iunie</w:t>
      </w:r>
      <w:r w:rsidR="00FA09C1" w:rsidRPr="00C32279">
        <w:rPr>
          <w:b/>
          <w:bCs/>
          <w:sz w:val="22"/>
          <w:szCs w:val="22"/>
          <w:u w:val="single"/>
          <w:lang w:val="ro-RO"/>
        </w:rPr>
        <w:t xml:space="preserve"> 2016</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lastRenderedPageBreak/>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B11378" w:rsidRPr="00C32279" w:rsidRDefault="00B11378" w:rsidP="007C0F08">
      <w:pPr>
        <w:pStyle w:val="Stil1"/>
        <w:numPr>
          <w:ilvl w:val="0"/>
          <w:numId w:val="0"/>
        </w:numPr>
        <w:ind w:firstLine="600"/>
        <w:rPr>
          <w:i/>
          <w:iCs/>
          <w:sz w:val="22"/>
          <w:szCs w:val="22"/>
          <w:lang w:val="ro-RO"/>
        </w:rPr>
      </w:pP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r w:rsidR="00AD701F" w:rsidRPr="00C32279">
        <w:rPr>
          <w:sz w:val="22"/>
          <w:szCs w:val="22"/>
          <w:lang w:val="fr-FR"/>
        </w:rPr>
        <w:t>nadia.roman@inm-lex.ro</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8"/>
      <w:footerReference w:type="default" r:id="rId9"/>
      <w:headerReference w:type="first" r:id="rId10"/>
      <w:footerReference w:type="first" r:id="rId11"/>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4F" w:rsidRDefault="00B0674F">
      <w:r>
        <w:separator/>
      </w:r>
    </w:p>
  </w:endnote>
  <w:endnote w:type="continuationSeparator" w:id="0">
    <w:p w:rsidR="00B0674F" w:rsidRDefault="00B0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9B4AC3">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9B4AC3">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4F" w:rsidRDefault="00B0674F">
      <w:r>
        <w:separator/>
      </w:r>
    </w:p>
  </w:footnote>
  <w:footnote w:type="continuationSeparator" w:id="0">
    <w:p w:rsidR="00B0674F" w:rsidRDefault="00B06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10CFE"/>
    <w:rsid w:val="0001281C"/>
    <w:rsid w:val="0001467E"/>
    <w:rsid w:val="000210F3"/>
    <w:rsid w:val="0002197C"/>
    <w:rsid w:val="000456C5"/>
    <w:rsid w:val="00056AEA"/>
    <w:rsid w:val="00062E80"/>
    <w:rsid w:val="0008425A"/>
    <w:rsid w:val="000B2942"/>
    <w:rsid w:val="000C0653"/>
    <w:rsid w:val="000C6EAF"/>
    <w:rsid w:val="000D415D"/>
    <w:rsid w:val="000D694C"/>
    <w:rsid w:val="000D78B7"/>
    <w:rsid w:val="000E3178"/>
    <w:rsid w:val="001049E6"/>
    <w:rsid w:val="00142CEA"/>
    <w:rsid w:val="001508E9"/>
    <w:rsid w:val="00154CCA"/>
    <w:rsid w:val="0017057C"/>
    <w:rsid w:val="00174D5B"/>
    <w:rsid w:val="00177C76"/>
    <w:rsid w:val="001B0C7A"/>
    <w:rsid w:val="001B680B"/>
    <w:rsid w:val="00200E41"/>
    <w:rsid w:val="00242C12"/>
    <w:rsid w:val="00243C9C"/>
    <w:rsid w:val="002574FA"/>
    <w:rsid w:val="0026680D"/>
    <w:rsid w:val="002741CB"/>
    <w:rsid w:val="00277F18"/>
    <w:rsid w:val="002850E6"/>
    <w:rsid w:val="002A23FE"/>
    <w:rsid w:val="003076E4"/>
    <w:rsid w:val="003355E0"/>
    <w:rsid w:val="003B4079"/>
    <w:rsid w:val="003E77DC"/>
    <w:rsid w:val="00410D97"/>
    <w:rsid w:val="00417ADF"/>
    <w:rsid w:val="00441B38"/>
    <w:rsid w:val="00454D7C"/>
    <w:rsid w:val="004619D6"/>
    <w:rsid w:val="00462BFB"/>
    <w:rsid w:val="00476ED4"/>
    <w:rsid w:val="00480BB0"/>
    <w:rsid w:val="00483ACC"/>
    <w:rsid w:val="004B3087"/>
    <w:rsid w:val="004B5FA6"/>
    <w:rsid w:val="004B725B"/>
    <w:rsid w:val="004C22DB"/>
    <w:rsid w:val="004D0AA0"/>
    <w:rsid w:val="004E36DF"/>
    <w:rsid w:val="004E5273"/>
    <w:rsid w:val="00500871"/>
    <w:rsid w:val="0050737B"/>
    <w:rsid w:val="00533540"/>
    <w:rsid w:val="005354A6"/>
    <w:rsid w:val="00547831"/>
    <w:rsid w:val="00562079"/>
    <w:rsid w:val="00562167"/>
    <w:rsid w:val="00562320"/>
    <w:rsid w:val="00574CB6"/>
    <w:rsid w:val="005A6681"/>
    <w:rsid w:val="005C48F9"/>
    <w:rsid w:val="005D4EAF"/>
    <w:rsid w:val="005D63F6"/>
    <w:rsid w:val="00621DB3"/>
    <w:rsid w:val="00636629"/>
    <w:rsid w:val="00640BC1"/>
    <w:rsid w:val="00654B56"/>
    <w:rsid w:val="00657463"/>
    <w:rsid w:val="006621C3"/>
    <w:rsid w:val="006705B4"/>
    <w:rsid w:val="006733B8"/>
    <w:rsid w:val="006763A4"/>
    <w:rsid w:val="006937AF"/>
    <w:rsid w:val="006B39F9"/>
    <w:rsid w:val="006C1EFA"/>
    <w:rsid w:val="006E4DD1"/>
    <w:rsid w:val="006F32B6"/>
    <w:rsid w:val="006F7CC7"/>
    <w:rsid w:val="007042B5"/>
    <w:rsid w:val="0071257E"/>
    <w:rsid w:val="00723944"/>
    <w:rsid w:val="0073581D"/>
    <w:rsid w:val="00741622"/>
    <w:rsid w:val="00772CE3"/>
    <w:rsid w:val="00787C75"/>
    <w:rsid w:val="007B6663"/>
    <w:rsid w:val="007C0F08"/>
    <w:rsid w:val="007D3DEA"/>
    <w:rsid w:val="007F29B8"/>
    <w:rsid w:val="007F42B9"/>
    <w:rsid w:val="00803279"/>
    <w:rsid w:val="00832AFB"/>
    <w:rsid w:val="0084009F"/>
    <w:rsid w:val="00842F45"/>
    <w:rsid w:val="00874D67"/>
    <w:rsid w:val="0087663A"/>
    <w:rsid w:val="00885B95"/>
    <w:rsid w:val="00893B62"/>
    <w:rsid w:val="008A798C"/>
    <w:rsid w:val="008A7F90"/>
    <w:rsid w:val="008C0CE0"/>
    <w:rsid w:val="00927DAA"/>
    <w:rsid w:val="00946C32"/>
    <w:rsid w:val="00947918"/>
    <w:rsid w:val="0096714D"/>
    <w:rsid w:val="00972D0E"/>
    <w:rsid w:val="00992E4C"/>
    <w:rsid w:val="009A3198"/>
    <w:rsid w:val="009B4AC3"/>
    <w:rsid w:val="009C0E51"/>
    <w:rsid w:val="009D0A60"/>
    <w:rsid w:val="00A20160"/>
    <w:rsid w:val="00A353E6"/>
    <w:rsid w:val="00A40C9A"/>
    <w:rsid w:val="00A520D1"/>
    <w:rsid w:val="00A52F47"/>
    <w:rsid w:val="00A60C2F"/>
    <w:rsid w:val="00A976D2"/>
    <w:rsid w:val="00AA4BEF"/>
    <w:rsid w:val="00AC437B"/>
    <w:rsid w:val="00AD701F"/>
    <w:rsid w:val="00AE3EAB"/>
    <w:rsid w:val="00AF2AD8"/>
    <w:rsid w:val="00B00B02"/>
    <w:rsid w:val="00B0674F"/>
    <w:rsid w:val="00B11378"/>
    <w:rsid w:val="00B306F8"/>
    <w:rsid w:val="00B3381B"/>
    <w:rsid w:val="00B512D3"/>
    <w:rsid w:val="00B52198"/>
    <w:rsid w:val="00B52B42"/>
    <w:rsid w:val="00B800D2"/>
    <w:rsid w:val="00B82249"/>
    <w:rsid w:val="00B91E86"/>
    <w:rsid w:val="00B93E8A"/>
    <w:rsid w:val="00BB79CB"/>
    <w:rsid w:val="00BC2B15"/>
    <w:rsid w:val="00BF64FB"/>
    <w:rsid w:val="00C209AF"/>
    <w:rsid w:val="00C26CE6"/>
    <w:rsid w:val="00C3088A"/>
    <w:rsid w:val="00C30A47"/>
    <w:rsid w:val="00C32279"/>
    <w:rsid w:val="00C43128"/>
    <w:rsid w:val="00C51014"/>
    <w:rsid w:val="00C709ED"/>
    <w:rsid w:val="00CA48C7"/>
    <w:rsid w:val="00CD15FB"/>
    <w:rsid w:val="00CD79AD"/>
    <w:rsid w:val="00CE3547"/>
    <w:rsid w:val="00CE4C70"/>
    <w:rsid w:val="00CF4DAE"/>
    <w:rsid w:val="00D0633E"/>
    <w:rsid w:val="00D26158"/>
    <w:rsid w:val="00D56CE6"/>
    <w:rsid w:val="00D60445"/>
    <w:rsid w:val="00D67641"/>
    <w:rsid w:val="00D76D5F"/>
    <w:rsid w:val="00D961EE"/>
    <w:rsid w:val="00DB2C41"/>
    <w:rsid w:val="00DC6E78"/>
    <w:rsid w:val="00E0563E"/>
    <w:rsid w:val="00E104A9"/>
    <w:rsid w:val="00E329F2"/>
    <w:rsid w:val="00E33E86"/>
    <w:rsid w:val="00E906F3"/>
    <w:rsid w:val="00EA04BC"/>
    <w:rsid w:val="00EA4762"/>
    <w:rsid w:val="00EB1D23"/>
    <w:rsid w:val="00EE033E"/>
    <w:rsid w:val="00EE4BCD"/>
    <w:rsid w:val="00F0684E"/>
    <w:rsid w:val="00F151B5"/>
    <w:rsid w:val="00F22217"/>
    <w:rsid w:val="00F2764D"/>
    <w:rsid w:val="00F7382A"/>
    <w:rsid w:val="00F801A2"/>
    <w:rsid w:val="00F86D95"/>
    <w:rsid w:val="00FA09C1"/>
    <w:rsid w:val="00FC59DC"/>
    <w:rsid w:val="00FC7051"/>
    <w:rsid w:val="00FD118A"/>
    <w:rsid w:val="00FD1E0F"/>
    <w:rsid w:val="00FD4BD7"/>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893B62"/>
    <w:pPr>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DefaultParagraphFont"/>
    <w:rsid w:val="0089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08713961">
      <w:bodyDiv w:val="1"/>
      <w:marLeft w:val="0"/>
      <w:marRight w:val="0"/>
      <w:marTop w:val="0"/>
      <w:marBottom w:val="0"/>
      <w:divBdr>
        <w:top w:val="none" w:sz="0" w:space="0" w:color="auto"/>
        <w:left w:val="none" w:sz="0" w:space="0" w:color="auto"/>
        <w:bottom w:val="none" w:sz="0" w:space="0" w:color="auto"/>
        <w:right w:val="none" w:sz="0" w:space="0" w:color="auto"/>
      </w:divBdr>
      <w:divsChild>
        <w:div w:id="1479221965">
          <w:marLeft w:val="0"/>
          <w:marRight w:val="0"/>
          <w:marTop w:val="0"/>
          <w:marBottom w:val="0"/>
          <w:divBdr>
            <w:top w:val="none" w:sz="0" w:space="0" w:color="auto"/>
            <w:left w:val="none" w:sz="0" w:space="0" w:color="auto"/>
            <w:bottom w:val="none" w:sz="0" w:space="0" w:color="auto"/>
            <w:right w:val="none" w:sz="0" w:space="0" w:color="auto"/>
          </w:divBdr>
          <w:divsChild>
            <w:div w:id="15556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97877000">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jtn.eu/Catalogue/Members-activities-2016/CP20150217111111211111111132211111112111121111111111111111111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867</Words>
  <Characters>4947</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22</cp:revision>
  <cp:lastPrinted>2016-01-14T10:32:00Z</cp:lastPrinted>
  <dcterms:created xsi:type="dcterms:W3CDTF">2016-01-14T10:12:00Z</dcterms:created>
  <dcterms:modified xsi:type="dcterms:W3CDTF">2016-05-06T08:40:00Z</dcterms:modified>
</cp:coreProperties>
</file>