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6" w:rsidRPr="00683D66" w:rsidRDefault="00683D66" w:rsidP="00683D66">
      <w:pPr>
        <w:pStyle w:val="NormalWeb"/>
        <w:spacing w:after="150" w:line="240" w:lineRule="atLeast"/>
        <w:jc w:val="both"/>
        <w:rPr>
          <w:rFonts w:ascii="Arial" w:hAnsi="Arial" w:cs="Arial"/>
          <w:b/>
          <w:bCs/>
          <w:color w:val="3C3C3C"/>
          <w:sz w:val="22"/>
          <w:szCs w:val="18"/>
        </w:rPr>
      </w:pPr>
      <w:proofErr w:type="spellStart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>Sprijin</w:t>
      </w:r>
      <w:proofErr w:type="spellEnd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>financiar</w:t>
      </w:r>
      <w:proofErr w:type="spellEnd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>stimularea</w:t>
      </w:r>
      <w:proofErr w:type="spellEnd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>investițiilor</w:t>
      </w:r>
      <w:proofErr w:type="spellEnd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>întreprinderilor</w:t>
      </w:r>
      <w:proofErr w:type="spellEnd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>mici</w:t>
      </w:r>
      <w:proofErr w:type="spellEnd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b/>
          <w:bCs/>
          <w:color w:val="3C3C3C"/>
          <w:sz w:val="22"/>
          <w:szCs w:val="18"/>
        </w:rPr>
        <w:t>mijlocii</w:t>
      </w:r>
      <w:proofErr w:type="spellEnd"/>
    </w:p>
    <w:p w:rsidR="00683D66" w:rsidRPr="00683D66" w:rsidRDefault="00683D66" w:rsidP="00683D66">
      <w:pPr>
        <w:pStyle w:val="NormalWeb"/>
        <w:spacing w:after="150" w:line="240" w:lineRule="atLeast"/>
        <w:jc w:val="both"/>
        <w:rPr>
          <w:rFonts w:ascii="Arial" w:hAnsi="Arial" w:cs="Arial"/>
          <w:color w:val="3C3C3C"/>
          <w:sz w:val="22"/>
          <w:szCs w:val="18"/>
        </w:rPr>
      </w:pPr>
      <w:r w:rsidRPr="00683D66">
        <w:rPr>
          <w:rFonts w:ascii="Arial" w:hAnsi="Arial" w:cs="Arial"/>
          <w:i/>
          <w:iCs/>
          <w:color w:val="3C3C3C"/>
          <w:sz w:val="22"/>
          <w:szCs w:val="18"/>
        </w:rPr>
        <w:t xml:space="preserve">08 </w:t>
      </w:r>
      <w:proofErr w:type="spellStart"/>
      <w:r w:rsidRPr="00683D66">
        <w:rPr>
          <w:rFonts w:ascii="Arial" w:hAnsi="Arial" w:cs="Arial"/>
          <w:i/>
          <w:iCs/>
          <w:color w:val="3C3C3C"/>
          <w:sz w:val="22"/>
          <w:szCs w:val="18"/>
        </w:rPr>
        <w:t>Septembrie</w:t>
      </w:r>
      <w:proofErr w:type="spellEnd"/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bookmarkStart w:id="0" w:name="_GoBack"/>
      <w:bookmarkEnd w:id="0"/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Întreprinderile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Mici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și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Mijlocii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fi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sprijinite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să-și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dezvolte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investițiile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printr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-o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nouă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schemă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multianuală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(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individual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sau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minimis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),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valoare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totală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900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milioane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lei,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măsură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care se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încadrează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politicile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economico-bugetare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financiare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ale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statului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român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.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Executivul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adoptat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astăzi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gramStart"/>
      <w:r w:rsidRPr="00683D66">
        <w:rPr>
          <w:rFonts w:ascii="Arial" w:hAnsi="Arial" w:cs="Arial"/>
          <w:color w:val="3C3C3C"/>
          <w:sz w:val="22"/>
          <w:szCs w:val="18"/>
        </w:rPr>
        <w:t>un</w:t>
      </w:r>
      <w:proofErr w:type="gramEnd"/>
      <w:r w:rsidRPr="00683D66">
        <w:rPr>
          <w:rFonts w:ascii="Arial" w:hAnsi="Arial" w:cs="Arial"/>
          <w:color w:val="3C3C3C"/>
          <w:sz w:val="22"/>
          <w:szCs w:val="18"/>
        </w:rPr>
        <w:t xml:space="preserve"> memorandum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acest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sens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la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propunerea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Ministerului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Economiei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Comerţului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Relaţiilor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Mediul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Afaceri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>.</w:t>
      </w:r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Sprijinul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financiar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se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acordă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sub forma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unor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granturi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rambursarea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cheltuielilor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eligibile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aferente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investițiilor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inițiale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scopul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realizării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unor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obiective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investiţii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>.</w:t>
      </w:r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r w:rsidRPr="00683D66">
        <w:rPr>
          <w:rFonts w:ascii="Arial" w:hAnsi="Arial" w:cs="Arial"/>
          <w:color w:val="3C3C3C"/>
          <w:sz w:val="22"/>
          <w:szCs w:val="18"/>
        </w:rPr>
        <w:t>"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Analizele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noastre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au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relevat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există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foarte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multe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proiecte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investiționale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cuprinse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între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1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milion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și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10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milioane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euro, care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își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susține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creșterea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datorită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acestui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program. </w:t>
      </w:r>
      <w:proofErr w:type="gramStart"/>
      <w:r w:rsidRPr="00683D66">
        <w:rPr>
          <w:rFonts w:ascii="Arial" w:hAnsi="Arial" w:cs="Arial"/>
          <w:color w:val="3C3C3C"/>
          <w:sz w:val="22"/>
          <w:szCs w:val="18"/>
        </w:rPr>
        <w:t xml:space="preserve">Este o mare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nevoie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fonduri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cuprinse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acest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interval,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mai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ales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rândul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firmelor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cu capital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autohton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>.</w:t>
      </w:r>
      <w:proofErr w:type="gram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proofErr w:type="gramStart"/>
      <w:r w:rsidRPr="00683D66">
        <w:rPr>
          <w:rFonts w:ascii="Arial" w:hAnsi="Arial" w:cs="Arial"/>
          <w:color w:val="3C3C3C"/>
          <w:sz w:val="22"/>
          <w:szCs w:val="18"/>
        </w:rPr>
        <w:t>Intenționăm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această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schema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țină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pasul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mersul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real al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economiei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care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investițiile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sunt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tot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mai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dinamice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și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predictibile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datorită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unui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număr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creștere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oportunități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piață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",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consideră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vicepremierul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Costin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Borc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ministrul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Economiei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Comerțului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și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Relațiilor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mediul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Afaceri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>.</w:t>
      </w:r>
      <w:proofErr w:type="gramEnd"/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r w:rsidRPr="00683D66">
        <w:rPr>
          <w:rFonts w:ascii="Arial" w:hAnsi="Arial" w:cs="Arial"/>
          <w:color w:val="3C3C3C"/>
          <w:sz w:val="22"/>
          <w:szCs w:val="18"/>
        </w:rPr>
        <w:t xml:space="preserve">Schema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este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concepută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program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multianual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până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anul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2020, cu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finanțare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la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iar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selecția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beneficiarilor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se face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înscriere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anuală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limita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alocat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legea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și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respectarea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unor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condiții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eligibilitate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>.</w:t>
      </w:r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r w:rsidRPr="00683D66">
        <w:rPr>
          <w:rFonts w:ascii="Arial" w:hAnsi="Arial" w:cs="Arial"/>
          <w:color w:val="3C3C3C"/>
          <w:sz w:val="22"/>
          <w:szCs w:val="18"/>
        </w:rPr>
        <w:t xml:space="preserve">Schema </w:t>
      </w:r>
      <w:proofErr w:type="spellStart"/>
      <w:proofErr w:type="gramStart"/>
      <w:r w:rsidRPr="00683D66">
        <w:rPr>
          <w:rFonts w:ascii="Arial" w:hAnsi="Arial" w:cs="Arial"/>
          <w:color w:val="3C3C3C"/>
          <w:sz w:val="22"/>
          <w:szCs w:val="18"/>
        </w:rPr>
        <w:t>este</w:t>
      </w:r>
      <w:proofErr w:type="spellEnd"/>
      <w:proofErr w:type="gram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elaborată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perioada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2017-2020. Data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estimată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la care </w:t>
      </w:r>
      <w:proofErr w:type="spellStart"/>
      <w:proofErr w:type="gramStart"/>
      <w:r w:rsidRPr="00683D66">
        <w:rPr>
          <w:rFonts w:ascii="Arial" w:hAnsi="Arial" w:cs="Arial"/>
          <w:color w:val="3C3C3C"/>
          <w:sz w:val="22"/>
          <w:szCs w:val="18"/>
        </w:rPr>
        <w:t>va</w:t>
      </w:r>
      <w:proofErr w:type="spellEnd"/>
      <w:proofErr w:type="gramEnd"/>
      <w:r w:rsidRPr="00683D66">
        <w:rPr>
          <w:rFonts w:ascii="Arial" w:hAnsi="Arial" w:cs="Arial"/>
          <w:color w:val="3C3C3C"/>
          <w:sz w:val="22"/>
          <w:szCs w:val="18"/>
        </w:rPr>
        <w:t xml:space="preserve"> intra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vigoare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această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schemă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este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luna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octombrie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2016,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iar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perioada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estimată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care se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efectua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plățile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este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2017-2023.</w:t>
      </w:r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total al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schemei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este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900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milioane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lei,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aproximativ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200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milioane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euro,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se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acordă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credite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angajament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emiterea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acorduri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finanțare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aferente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perioadei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2017-2020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credite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plata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intervalul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2017-2023.</w:t>
      </w:r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proofErr w:type="spellStart"/>
      <w:proofErr w:type="gramStart"/>
      <w:r w:rsidRPr="00683D66">
        <w:rPr>
          <w:rFonts w:ascii="Arial" w:hAnsi="Arial" w:cs="Arial"/>
          <w:color w:val="3C3C3C"/>
          <w:sz w:val="22"/>
          <w:szCs w:val="18"/>
        </w:rPr>
        <w:t>Sumele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necesare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derulării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acestei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scheme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fi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alocate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anual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din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începând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anul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2017,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anual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maxim al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schemei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fiind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225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milioane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lei (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aproximativ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50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milioane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euro).</w:t>
      </w:r>
      <w:proofErr w:type="gramEnd"/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se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acordă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întreprinderilor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sub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formă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sume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nerambursabile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raport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cheltuielile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eligibile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limita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maximă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admisă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.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Beneficiarul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trebuie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proofErr w:type="gramStart"/>
      <w:r w:rsidRPr="00683D66">
        <w:rPr>
          <w:rFonts w:ascii="Arial" w:hAnsi="Arial" w:cs="Arial"/>
          <w:color w:val="3C3C3C"/>
          <w:sz w:val="22"/>
          <w:szCs w:val="18"/>
        </w:rPr>
        <w:t>să</w:t>
      </w:r>
      <w:proofErr w:type="spellEnd"/>
      <w:proofErr w:type="gram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asigure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cofinanţarea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investiției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fie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resurse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proprii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fie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finanțare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externă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sub o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formă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care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nu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facă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obiectul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niciunui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alt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public.</w:t>
      </w:r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r w:rsidRPr="00683D66">
        <w:rPr>
          <w:rFonts w:ascii="Arial" w:hAnsi="Arial" w:cs="Arial"/>
          <w:color w:val="3C3C3C"/>
          <w:sz w:val="22"/>
          <w:szCs w:val="18"/>
        </w:rPr>
        <w:t xml:space="preserve">Se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estimează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200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beneficiari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primi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aceste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financiare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se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preconizează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rezultatele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obținute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acordarea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acestor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conduce la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creșterea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numărului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locurilor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muncă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nou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create,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creșterea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încasărilor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la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asigurărilor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sociale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din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taxele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impozitele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aferente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salariilor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precum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din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alte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impozite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taxe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dar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creșterea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volumului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investiţii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străine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România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precum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cadrul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regiunilor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defavorizate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>.</w:t>
      </w:r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Administratorii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schemelor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destinate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IMM-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urilor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sunt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Oficiile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Teritoriale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IMM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Cooperație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structuri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subordinea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Ministerului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Economiei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Comerţului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Relaţiilor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cu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Mediul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Afaceri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,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finanțate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bugetul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ministerului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>.</w:t>
      </w:r>
    </w:p>
    <w:p w:rsidR="00683D66" w:rsidRPr="00683D66" w:rsidRDefault="00683D66" w:rsidP="00683D66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3C3C3C"/>
          <w:sz w:val="22"/>
          <w:szCs w:val="18"/>
        </w:rPr>
      </w:pPr>
      <w:proofErr w:type="gramStart"/>
      <w:r w:rsidRPr="00683D66">
        <w:rPr>
          <w:rFonts w:ascii="Arial" w:hAnsi="Arial" w:cs="Arial"/>
          <w:color w:val="3C3C3C"/>
          <w:sz w:val="22"/>
          <w:szCs w:val="18"/>
        </w:rPr>
        <w:lastRenderedPageBreak/>
        <w:t xml:space="preserve">Schema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 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fost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elaborată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baza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prevederilor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OUG nr.</w:t>
      </w:r>
      <w:proofErr w:type="gram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gramStart"/>
      <w:r w:rsidRPr="00683D66">
        <w:rPr>
          <w:rFonts w:ascii="Arial" w:hAnsi="Arial" w:cs="Arial"/>
          <w:color w:val="3C3C3C"/>
          <w:sz w:val="22"/>
          <w:szCs w:val="18"/>
        </w:rPr>
        <w:t xml:space="preserve">55/2015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privind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stabilirea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unor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măsuri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reorganizare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la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nivelul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administrației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publice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centrale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modificarea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unor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acte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normative, 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Hotărârii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Guvernului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nr.</w:t>
      </w:r>
      <w:proofErr w:type="gramEnd"/>
      <w:r w:rsidRPr="00683D66">
        <w:rPr>
          <w:rFonts w:ascii="Arial" w:hAnsi="Arial" w:cs="Arial"/>
          <w:color w:val="3C3C3C"/>
          <w:sz w:val="22"/>
          <w:szCs w:val="18"/>
        </w:rPr>
        <w:t xml:space="preserve"> 859/2014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privind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aprobarea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Strategiei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guvernamentale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pentru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dezvoltarea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sectorului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întreprinderilor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mici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mijlocii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îmbunătățirea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mediului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afaceri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din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România-Orizont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2020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a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legislației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naționale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şi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europene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în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materie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</w:t>
      </w:r>
      <w:proofErr w:type="spellStart"/>
      <w:r w:rsidRPr="00683D66">
        <w:rPr>
          <w:rFonts w:ascii="Arial" w:hAnsi="Arial" w:cs="Arial"/>
          <w:color w:val="3C3C3C"/>
          <w:sz w:val="22"/>
          <w:szCs w:val="18"/>
        </w:rPr>
        <w:t>ajutor</w:t>
      </w:r>
      <w:proofErr w:type="spellEnd"/>
      <w:r w:rsidRPr="00683D66">
        <w:rPr>
          <w:rFonts w:ascii="Arial" w:hAnsi="Arial" w:cs="Arial"/>
          <w:color w:val="3C3C3C"/>
          <w:sz w:val="22"/>
          <w:szCs w:val="18"/>
        </w:rPr>
        <w:t xml:space="preserve"> de stat.</w:t>
      </w:r>
    </w:p>
    <w:p w:rsidR="006D16C2" w:rsidRPr="00683D66" w:rsidRDefault="006D16C2">
      <w:pPr>
        <w:rPr>
          <w:rFonts w:ascii="Arial" w:hAnsi="Arial" w:cs="Arial"/>
          <w:sz w:val="28"/>
        </w:rPr>
      </w:pPr>
    </w:p>
    <w:sectPr w:rsidR="006D16C2" w:rsidRPr="0068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5A"/>
    <w:rsid w:val="00052E19"/>
    <w:rsid w:val="00683D66"/>
    <w:rsid w:val="006D16C2"/>
    <w:rsid w:val="00EE5649"/>
    <w:rsid w:val="00F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2</cp:revision>
  <dcterms:created xsi:type="dcterms:W3CDTF">2016-09-09T11:01:00Z</dcterms:created>
  <dcterms:modified xsi:type="dcterms:W3CDTF">2016-09-09T11:02:00Z</dcterms:modified>
</cp:coreProperties>
</file>