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8B" w:rsidRPr="00205F8A" w:rsidRDefault="0064218B" w:rsidP="0064218B">
      <w:pPr>
        <w:ind w:left="0"/>
        <w:jc w:val="right"/>
        <w:rPr>
          <w:rFonts w:cs="Arial"/>
          <w:lang w:val="fr-FR"/>
        </w:rPr>
      </w:pPr>
      <w:r w:rsidRPr="00205F8A">
        <w:rPr>
          <w:rFonts w:cs="Arial"/>
          <w:lang w:val="ro-RO"/>
        </w:rPr>
        <w:t>Exemplar</w:t>
      </w:r>
      <w:r w:rsidRPr="00205F8A">
        <w:rPr>
          <w:rFonts w:cs="Arial"/>
          <w:lang w:val="fr-FR"/>
        </w:rPr>
        <w:t xml:space="preserve"> nr. </w:t>
      </w:r>
      <w:r w:rsidR="00A237F5" w:rsidRPr="00205F8A">
        <w:rPr>
          <w:rFonts w:cs="Arial"/>
          <w:lang w:val="fr-FR"/>
        </w:rPr>
        <w:t>1</w:t>
      </w:r>
    </w:p>
    <w:p w:rsidR="0064218B" w:rsidRPr="00205F8A" w:rsidRDefault="0064218B" w:rsidP="00D434B8">
      <w:pPr>
        <w:ind w:left="0"/>
        <w:jc w:val="center"/>
        <w:rPr>
          <w:rFonts w:cs="Arial"/>
          <w:b/>
          <w:lang w:val="fr-FR"/>
        </w:rPr>
      </w:pPr>
    </w:p>
    <w:p w:rsidR="0064218B" w:rsidRDefault="0064218B" w:rsidP="00DC39D2">
      <w:pPr>
        <w:ind w:left="0"/>
        <w:jc w:val="center"/>
        <w:rPr>
          <w:rFonts w:cs="Arial"/>
          <w:b/>
        </w:rPr>
      </w:pPr>
      <w:r w:rsidRPr="00205F8A">
        <w:rPr>
          <w:rFonts w:cs="Arial"/>
          <w:b/>
        </w:rPr>
        <w:t xml:space="preserve">O R D I </w:t>
      </w:r>
      <w:proofErr w:type="gramStart"/>
      <w:r w:rsidRPr="00205F8A">
        <w:rPr>
          <w:rFonts w:cs="Arial"/>
          <w:b/>
        </w:rPr>
        <w:t>N  Nr</w:t>
      </w:r>
      <w:proofErr w:type="gramEnd"/>
      <w:r w:rsidRPr="00205F8A">
        <w:rPr>
          <w:rFonts w:cs="Arial"/>
          <w:b/>
        </w:rPr>
        <w:t>. _____</w:t>
      </w:r>
    </w:p>
    <w:p w:rsidR="00484762" w:rsidRPr="00484762" w:rsidRDefault="00484762" w:rsidP="00DC39D2">
      <w:pPr>
        <w:ind w:left="0"/>
        <w:jc w:val="center"/>
        <w:rPr>
          <w:rFonts w:cs="Arial"/>
          <w:b/>
          <w:lang w:val="ro-RO"/>
        </w:rPr>
      </w:pPr>
      <w:r w:rsidRPr="00484762">
        <w:rPr>
          <w:rFonts w:cs="Arial"/>
          <w:b/>
          <w:lang w:val="ro-RO"/>
        </w:rPr>
        <w:t xml:space="preserve">privind stabilirea condițiilor în care poate fi valorificat, pe piața liberă, excedentul de produse realizat în gospodăriile agrozootehnice  </w:t>
      </w:r>
    </w:p>
    <w:p w:rsidR="00205F8A" w:rsidRPr="00205F8A" w:rsidRDefault="00205F8A" w:rsidP="00DC39D2">
      <w:pPr>
        <w:ind w:left="0"/>
        <w:jc w:val="center"/>
        <w:rPr>
          <w:rFonts w:cs="Arial"/>
          <w:b/>
        </w:rPr>
      </w:pPr>
    </w:p>
    <w:p w:rsidR="0064218B" w:rsidRPr="00205F8A" w:rsidRDefault="0064218B" w:rsidP="00DC39D2">
      <w:pPr>
        <w:ind w:left="0"/>
        <w:rPr>
          <w:rFonts w:cs="Arial"/>
          <w:b/>
          <w:lang w:val="ro-RO"/>
        </w:rPr>
      </w:pPr>
      <w:r w:rsidRPr="00205F8A">
        <w:rPr>
          <w:rFonts w:cs="Arial"/>
          <w:b/>
          <w:lang w:val="ro-RO"/>
        </w:rPr>
        <w:t xml:space="preserve">Ministrul </w:t>
      </w:r>
      <w:r w:rsidR="00205F8A" w:rsidRPr="00205F8A">
        <w:rPr>
          <w:rFonts w:cs="Arial"/>
          <w:b/>
          <w:lang w:val="ro-RO"/>
        </w:rPr>
        <w:t>Justiției</w:t>
      </w:r>
      <w:r w:rsidRPr="00205F8A">
        <w:rPr>
          <w:rFonts w:cs="Arial"/>
          <w:b/>
          <w:lang w:val="ro-RO"/>
        </w:rPr>
        <w:t xml:space="preserve">, </w:t>
      </w:r>
    </w:p>
    <w:p w:rsidR="00A237F5" w:rsidRPr="00A237F5" w:rsidRDefault="00A237F5" w:rsidP="00A237F5">
      <w:pPr>
        <w:spacing w:after="200"/>
        <w:ind w:left="0"/>
        <w:rPr>
          <w:rFonts w:eastAsia="Calibri" w:cs="Arial"/>
          <w:lang w:val="ro-RO"/>
        </w:rPr>
      </w:pPr>
      <w:r w:rsidRPr="00A237F5">
        <w:rPr>
          <w:rFonts w:eastAsia="Calibri" w:cs="Arial"/>
          <w:lang w:val="ro-RO"/>
        </w:rPr>
        <w:t xml:space="preserve">Potrivit </w:t>
      </w:r>
      <w:r w:rsidRPr="00205F8A">
        <w:rPr>
          <w:rFonts w:eastAsia="Calibri" w:cs="Arial"/>
          <w:lang w:val="ro-RO"/>
        </w:rPr>
        <w:t>dispozițiilor</w:t>
      </w:r>
      <w:r w:rsidRPr="00A237F5">
        <w:rPr>
          <w:rFonts w:eastAsia="Calibri" w:cs="Arial"/>
          <w:lang w:val="ro-RO"/>
        </w:rPr>
        <w:t xml:space="preserve"> art. 177 alin. (4) din Regulamentul de aplicare a Legii nr. 254/2013 privind executarea pedepselor </w:t>
      </w:r>
      <w:r w:rsidRPr="00205F8A">
        <w:rPr>
          <w:rFonts w:eastAsia="Calibri" w:cs="Arial"/>
          <w:lang w:val="ro-RO"/>
        </w:rPr>
        <w:t>și</w:t>
      </w:r>
      <w:r w:rsidRPr="00A237F5">
        <w:rPr>
          <w:rFonts w:eastAsia="Calibri" w:cs="Arial"/>
          <w:lang w:val="ro-RO"/>
        </w:rPr>
        <w:t xml:space="preserve"> a măsurilor privative de libertate dispuse de organele judiciare în cursul procesului penal</w:t>
      </w:r>
      <w:r w:rsidR="000E5132">
        <w:rPr>
          <w:rFonts w:eastAsia="Calibri" w:cs="Arial"/>
          <w:lang w:val="ro-RO"/>
        </w:rPr>
        <w:t>,</w:t>
      </w:r>
      <w:r w:rsidRPr="00A237F5">
        <w:rPr>
          <w:rFonts w:eastAsia="Calibri" w:cs="Arial"/>
          <w:lang w:val="ro-RO"/>
        </w:rPr>
        <w:t xml:space="preserve"> aprobat prin Hotărârea Guvernului nr. 157/2016; </w:t>
      </w:r>
    </w:p>
    <w:p w:rsidR="00A237F5" w:rsidRPr="00A237F5" w:rsidRDefault="00A237F5" w:rsidP="00A237F5">
      <w:pPr>
        <w:spacing w:after="200"/>
        <w:ind w:left="0"/>
        <w:rPr>
          <w:rFonts w:eastAsia="Calibri" w:cs="Arial"/>
          <w:lang w:val="ro-RO"/>
        </w:rPr>
      </w:pPr>
      <w:r w:rsidRPr="00A237F5">
        <w:rPr>
          <w:rFonts w:eastAsia="Calibri" w:cs="Arial"/>
          <w:lang w:val="ro-RO"/>
        </w:rPr>
        <w:t xml:space="preserve">Având în vedere prevederile art. 10 alin. (3) din </w:t>
      </w:r>
      <w:r w:rsidRPr="00205F8A">
        <w:rPr>
          <w:rFonts w:eastAsia="Calibri" w:cs="Arial"/>
          <w:lang w:val="ro-RO"/>
        </w:rPr>
        <w:t>Ordonanță</w:t>
      </w:r>
      <w:r w:rsidRPr="00A237F5">
        <w:rPr>
          <w:rFonts w:eastAsia="Calibri" w:cs="Arial"/>
          <w:lang w:val="ro-RO"/>
        </w:rPr>
        <w:t xml:space="preserve"> Guvernului nr. 26/1994 privind drepturile de hrană, în timp de pace, ale personalului din sectorul de apărare </w:t>
      </w:r>
      <w:r w:rsidRPr="00205F8A">
        <w:rPr>
          <w:rFonts w:eastAsia="Calibri" w:cs="Arial"/>
          <w:lang w:val="ro-RO"/>
        </w:rPr>
        <w:t>națională</w:t>
      </w:r>
      <w:r w:rsidRPr="00A237F5">
        <w:rPr>
          <w:rFonts w:eastAsia="Calibri" w:cs="Arial"/>
          <w:lang w:val="ro-RO"/>
        </w:rPr>
        <w:t xml:space="preserve">, ordine publică </w:t>
      </w:r>
      <w:r w:rsidRPr="00205F8A">
        <w:rPr>
          <w:rFonts w:eastAsia="Calibri" w:cs="Arial"/>
          <w:lang w:val="ro-RO"/>
        </w:rPr>
        <w:t>și</w:t>
      </w:r>
      <w:r w:rsidRPr="00A237F5">
        <w:rPr>
          <w:rFonts w:eastAsia="Calibri" w:cs="Arial"/>
          <w:lang w:val="ro-RO"/>
        </w:rPr>
        <w:t xml:space="preserve"> </w:t>
      </w:r>
      <w:r w:rsidRPr="00205F8A">
        <w:rPr>
          <w:rFonts w:eastAsia="Calibri" w:cs="Arial"/>
          <w:lang w:val="ro-RO"/>
        </w:rPr>
        <w:t>siguranță</w:t>
      </w:r>
      <w:r w:rsidRPr="00A237F5">
        <w:rPr>
          <w:rFonts w:eastAsia="Calibri" w:cs="Arial"/>
          <w:lang w:val="ro-RO"/>
        </w:rPr>
        <w:t xml:space="preserve"> </w:t>
      </w:r>
      <w:r w:rsidRPr="00205F8A">
        <w:rPr>
          <w:rFonts w:eastAsia="Calibri" w:cs="Arial"/>
          <w:lang w:val="ro-RO"/>
        </w:rPr>
        <w:t>națională</w:t>
      </w:r>
      <w:r w:rsidRPr="00A237F5">
        <w:rPr>
          <w:rFonts w:eastAsia="Calibri" w:cs="Arial"/>
          <w:lang w:val="ro-RO"/>
        </w:rPr>
        <w:t>, republicată, cu modificările și completările ulterioare;</w:t>
      </w:r>
    </w:p>
    <w:p w:rsidR="00A237F5" w:rsidRPr="00A237F5" w:rsidRDefault="00A237F5" w:rsidP="00A237F5">
      <w:pPr>
        <w:spacing w:after="200"/>
        <w:ind w:left="0"/>
        <w:rPr>
          <w:rFonts w:eastAsia="Calibri" w:cs="Arial"/>
          <w:lang w:val="ro-RO"/>
        </w:rPr>
      </w:pPr>
      <w:r w:rsidRPr="00A237F5">
        <w:rPr>
          <w:rFonts w:eastAsia="Calibri" w:cs="Arial"/>
          <w:lang w:val="ro-RO"/>
        </w:rPr>
        <w:t xml:space="preserve">În temeiul art. 13 din Hotărârea Guvernului nr. 652/2009 privind organizarea </w:t>
      </w:r>
      <w:r w:rsidRPr="00205F8A">
        <w:rPr>
          <w:rFonts w:eastAsia="Calibri" w:cs="Arial"/>
          <w:lang w:val="ro-RO"/>
        </w:rPr>
        <w:t>și</w:t>
      </w:r>
      <w:r w:rsidRPr="00A237F5">
        <w:rPr>
          <w:rFonts w:eastAsia="Calibri" w:cs="Arial"/>
          <w:lang w:val="ro-RO"/>
        </w:rPr>
        <w:t xml:space="preserve"> </w:t>
      </w:r>
      <w:r w:rsidRPr="00205F8A">
        <w:rPr>
          <w:rFonts w:eastAsia="Calibri" w:cs="Arial"/>
          <w:lang w:val="ro-RO"/>
        </w:rPr>
        <w:t>funcționarea</w:t>
      </w:r>
      <w:r w:rsidRPr="00A237F5">
        <w:rPr>
          <w:rFonts w:eastAsia="Calibri" w:cs="Arial"/>
          <w:lang w:val="ro-RO"/>
        </w:rPr>
        <w:t xml:space="preserve"> Ministerului </w:t>
      </w:r>
      <w:r w:rsidRPr="00205F8A">
        <w:rPr>
          <w:rFonts w:eastAsia="Calibri" w:cs="Arial"/>
          <w:lang w:val="ro-RO"/>
        </w:rPr>
        <w:t>Justiției</w:t>
      </w:r>
      <w:r w:rsidRPr="00A237F5">
        <w:rPr>
          <w:rFonts w:eastAsia="Calibri" w:cs="Arial"/>
          <w:lang w:val="ro-RO"/>
        </w:rPr>
        <w:t xml:space="preserve">, cu modificările </w:t>
      </w:r>
      <w:r w:rsidRPr="00205F8A">
        <w:rPr>
          <w:rFonts w:eastAsia="Calibri" w:cs="Arial"/>
          <w:lang w:val="ro-RO"/>
        </w:rPr>
        <w:t>și</w:t>
      </w:r>
      <w:r w:rsidRPr="00A237F5">
        <w:rPr>
          <w:rFonts w:eastAsia="Calibri" w:cs="Arial"/>
          <w:lang w:val="ro-RO"/>
        </w:rPr>
        <w:t xml:space="preserve"> completările ulterioare;</w:t>
      </w:r>
    </w:p>
    <w:p w:rsidR="0064218B" w:rsidRPr="00205F8A" w:rsidRDefault="0064218B" w:rsidP="00DC39D2">
      <w:pPr>
        <w:ind w:left="0"/>
        <w:rPr>
          <w:rFonts w:cs="Arial"/>
          <w:b/>
          <w:lang w:val="ro-RO"/>
        </w:rPr>
      </w:pPr>
      <w:r w:rsidRPr="00205F8A">
        <w:rPr>
          <w:rFonts w:cs="Arial"/>
          <w:b/>
          <w:lang w:val="ro-RO"/>
        </w:rPr>
        <w:t xml:space="preserve">Emite următorul </w:t>
      </w:r>
    </w:p>
    <w:p w:rsidR="0064218B" w:rsidRPr="00205F8A" w:rsidRDefault="0064218B" w:rsidP="00DC39D2">
      <w:pPr>
        <w:ind w:left="0" w:firstLine="720"/>
        <w:rPr>
          <w:rFonts w:cs="Arial"/>
          <w:b/>
        </w:rPr>
      </w:pPr>
    </w:p>
    <w:p w:rsidR="0064218B" w:rsidRPr="00205F8A" w:rsidRDefault="0064218B" w:rsidP="00DC39D2">
      <w:pPr>
        <w:pStyle w:val="Titlu1"/>
        <w:spacing w:after="120"/>
        <w:ind w:left="0"/>
        <w:jc w:val="center"/>
        <w:rPr>
          <w:rFonts w:ascii="Trebuchet MS" w:hAnsi="Trebuchet MS" w:cs="Arial"/>
          <w:sz w:val="22"/>
          <w:szCs w:val="22"/>
        </w:rPr>
      </w:pPr>
      <w:r w:rsidRPr="00205F8A">
        <w:rPr>
          <w:rFonts w:ascii="Trebuchet MS" w:hAnsi="Trebuchet MS" w:cs="Arial"/>
          <w:sz w:val="22"/>
          <w:szCs w:val="22"/>
        </w:rPr>
        <w:t>O R D I N</w:t>
      </w:r>
    </w:p>
    <w:p w:rsidR="0064218B" w:rsidRPr="00205F8A" w:rsidRDefault="0064218B" w:rsidP="00DC39D2">
      <w:pPr>
        <w:pStyle w:val="Indentcorptext2"/>
        <w:spacing w:line="276" w:lineRule="auto"/>
        <w:ind w:left="0" w:firstLine="700"/>
        <w:jc w:val="both"/>
        <w:rPr>
          <w:rFonts w:ascii="Trebuchet MS" w:hAnsi="Trebuchet MS" w:cs="Arial"/>
          <w:bCs/>
          <w:sz w:val="22"/>
          <w:szCs w:val="22"/>
          <w:lang w:val="ro-RO"/>
        </w:rPr>
      </w:pPr>
      <w:r w:rsidRPr="00205F8A">
        <w:rPr>
          <w:rFonts w:ascii="Trebuchet MS" w:hAnsi="Trebuchet MS" w:cs="Arial"/>
          <w:bCs/>
          <w:sz w:val="22"/>
          <w:szCs w:val="22"/>
          <w:lang w:val="ro-RO"/>
        </w:rPr>
        <w:tab/>
      </w:r>
    </w:p>
    <w:p w:rsidR="00205F8A" w:rsidRPr="00205F8A" w:rsidRDefault="0064218B" w:rsidP="00205F8A">
      <w:pPr>
        <w:ind w:left="0"/>
        <w:rPr>
          <w:rFonts w:eastAsia="Calibri" w:cs="Arial"/>
          <w:lang w:val="ro-RO"/>
        </w:rPr>
      </w:pPr>
      <w:r w:rsidRPr="00205F8A">
        <w:rPr>
          <w:rFonts w:cs="Arial"/>
          <w:b/>
          <w:bCs/>
          <w:lang w:val="ro-RO"/>
        </w:rPr>
        <w:t>Art.</w:t>
      </w:r>
      <w:r w:rsidR="00205F8A" w:rsidRPr="00205F8A">
        <w:rPr>
          <w:rFonts w:cs="Arial"/>
          <w:b/>
          <w:bCs/>
          <w:lang w:val="ro-RO"/>
        </w:rPr>
        <w:t xml:space="preserve"> </w:t>
      </w:r>
      <w:r w:rsidRPr="00205F8A">
        <w:rPr>
          <w:rFonts w:cs="Arial"/>
          <w:b/>
          <w:bCs/>
          <w:lang w:val="ro-RO"/>
        </w:rPr>
        <w:t xml:space="preserve">– </w:t>
      </w:r>
      <w:r w:rsidR="00205F8A" w:rsidRPr="00205F8A">
        <w:rPr>
          <w:rFonts w:eastAsia="Calibri" w:cs="Arial"/>
          <w:lang w:val="ro-RO"/>
        </w:rPr>
        <w:t>Se aprobă condițiil</w:t>
      </w:r>
      <w:r w:rsidR="00484762">
        <w:rPr>
          <w:rFonts w:eastAsia="Calibri" w:cs="Arial"/>
          <w:lang w:val="ro-RO"/>
        </w:rPr>
        <w:t>e</w:t>
      </w:r>
      <w:r w:rsidR="00205F8A" w:rsidRPr="00205F8A">
        <w:rPr>
          <w:rFonts w:eastAsia="Calibri" w:cs="Arial"/>
          <w:lang w:val="ro-RO"/>
        </w:rPr>
        <w:t xml:space="preserve"> în care poate fi valorificat, pe piața liberă, excedentul de produse realizat </w:t>
      </w:r>
      <w:r w:rsidR="00841479">
        <w:rPr>
          <w:rFonts w:eastAsia="Calibri" w:cs="Arial"/>
          <w:lang w:val="ro-RO"/>
        </w:rPr>
        <w:t xml:space="preserve">în </w:t>
      </w:r>
      <w:r w:rsidR="00205F8A" w:rsidRPr="00205F8A">
        <w:rPr>
          <w:rFonts w:eastAsia="Calibri" w:cs="Arial"/>
          <w:lang w:val="ro-RO"/>
        </w:rPr>
        <w:t xml:space="preserve">gospodăriile agrozootehnice, prevăzute în </w:t>
      </w:r>
      <w:r w:rsidR="00205F8A" w:rsidRPr="00205F8A">
        <w:rPr>
          <w:rFonts w:eastAsia="Calibri" w:cs="Arial"/>
          <w:color w:val="000000"/>
          <w:lang w:val="ro-RO"/>
        </w:rPr>
        <w:t xml:space="preserve">anexa </w:t>
      </w:r>
      <w:r w:rsidR="00205F8A" w:rsidRPr="00205F8A">
        <w:rPr>
          <w:rFonts w:eastAsia="Calibri" w:cs="Arial"/>
          <w:lang w:val="ro-RO"/>
        </w:rPr>
        <w:t>care face parte integrantă din prezentul ordin.</w:t>
      </w:r>
    </w:p>
    <w:p w:rsidR="00205F8A" w:rsidRPr="00205F8A" w:rsidRDefault="00205F8A" w:rsidP="00205F8A">
      <w:pPr>
        <w:spacing w:after="200"/>
        <w:ind w:left="0"/>
        <w:rPr>
          <w:rFonts w:eastAsia="Calibri" w:cs="Arial"/>
          <w:lang w:val="ro-RO"/>
        </w:rPr>
      </w:pPr>
      <w:r w:rsidRPr="00205F8A">
        <w:rPr>
          <w:rFonts w:eastAsia="Calibri" w:cs="Arial"/>
          <w:b/>
          <w:lang w:val="ro-RO"/>
        </w:rPr>
        <w:t xml:space="preserve">Art. 2. </w:t>
      </w:r>
      <w:r w:rsidRPr="00205F8A">
        <w:rPr>
          <w:rFonts w:eastAsia="Calibri" w:cs="Arial"/>
          <w:lang w:val="ro-RO"/>
        </w:rPr>
        <w:t>-</w:t>
      </w:r>
      <w:r w:rsidRPr="00205F8A">
        <w:rPr>
          <w:rFonts w:eastAsia="Calibri" w:cs="Arial"/>
          <w:b/>
          <w:lang w:val="ro-RO"/>
        </w:rPr>
        <w:t xml:space="preserve"> </w:t>
      </w:r>
      <w:r w:rsidRPr="00205F8A">
        <w:rPr>
          <w:rFonts w:eastAsia="Calibri" w:cs="Arial"/>
          <w:lang w:val="ro-RO"/>
        </w:rPr>
        <w:t>Prezentul ordin se publică în Monitorul Oficial al României, Partea I.</w:t>
      </w:r>
    </w:p>
    <w:p w:rsidR="00205F8A" w:rsidRPr="00205F8A" w:rsidRDefault="00205F8A" w:rsidP="00205F8A">
      <w:pPr>
        <w:spacing w:after="200"/>
        <w:ind w:left="0"/>
        <w:rPr>
          <w:rFonts w:eastAsia="Calibri" w:cs="Arial"/>
          <w:b/>
          <w:lang w:val="ro-RO"/>
        </w:rPr>
      </w:pPr>
    </w:p>
    <w:p w:rsidR="00205F8A" w:rsidRPr="00205F8A" w:rsidRDefault="00205F8A" w:rsidP="00205F8A">
      <w:pPr>
        <w:spacing w:after="200"/>
        <w:ind w:left="0"/>
        <w:jc w:val="center"/>
        <w:rPr>
          <w:rFonts w:eastAsia="Calibri" w:cs="Arial"/>
          <w:b/>
          <w:lang w:val="ro-RO"/>
        </w:rPr>
      </w:pPr>
      <w:r w:rsidRPr="00205F8A">
        <w:rPr>
          <w:rFonts w:eastAsia="Calibri" w:cs="Arial"/>
          <w:b/>
          <w:lang w:val="ro-RO"/>
        </w:rPr>
        <w:t>MINISTRUL  JUSTIŢIEI</w:t>
      </w:r>
    </w:p>
    <w:p w:rsidR="00205F8A" w:rsidRPr="00205F8A" w:rsidRDefault="00205F8A" w:rsidP="00205F8A">
      <w:pPr>
        <w:spacing w:after="200"/>
        <w:ind w:left="0"/>
        <w:jc w:val="center"/>
        <w:rPr>
          <w:rFonts w:eastAsia="Calibri" w:cs="Arial"/>
          <w:b/>
          <w:lang w:val="ro-RO"/>
        </w:rPr>
      </w:pPr>
    </w:p>
    <w:p w:rsidR="0064218B" w:rsidRPr="00205F8A" w:rsidRDefault="00205F8A" w:rsidP="00AC071B">
      <w:pPr>
        <w:spacing w:before="180" w:after="180"/>
        <w:ind w:left="0"/>
        <w:jc w:val="center"/>
        <w:rPr>
          <w:rFonts w:cs="Arial"/>
          <w:b/>
          <w:bCs/>
          <w:lang w:val="ro-RO"/>
        </w:rPr>
      </w:pPr>
      <w:r w:rsidRPr="00205F8A">
        <w:rPr>
          <w:rFonts w:eastAsia="Calibri" w:cs="Arial"/>
          <w:b/>
          <w:bCs/>
          <w:lang w:val="ro-RO"/>
        </w:rPr>
        <w:t>Raluca Alexandra PRUNA</w:t>
      </w:r>
    </w:p>
    <w:p w:rsidR="00205F8A" w:rsidRPr="00205F8A" w:rsidRDefault="0064218B" w:rsidP="00484762">
      <w:pPr>
        <w:pStyle w:val="Indentcorptext2"/>
        <w:tabs>
          <w:tab w:val="left" w:pos="708"/>
          <w:tab w:val="left" w:pos="1416"/>
          <w:tab w:val="left" w:pos="2124"/>
          <w:tab w:val="left" w:pos="2832"/>
        </w:tabs>
        <w:spacing w:line="276" w:lineRule="auto"/>
        <w:ind w:left="0" w:firstLine="70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205F8A">
        <w:rPr>
          <w:rFonts w:ascii="Trebuchet MS" w:hAnsi="Trebuchet MS" w:cs="Arial"/>
          <w:bCs/>
          <w:sz w:val="22"/>
          <w:szCs w:val="22"/>
          <w:lang w:val="ro-RO"/>
        </w:rPr>
        <w:tab/>
      </w:r>
    </w:p>
    <w:p w:rsidR="0064218B" w:rsidRPr="00205F8A" w:rsidRDefault="0064218B" w:rsidP="00DC39D2">
      <w:pPr>
        <w:pStyle w:val="Indentcorptext2"/>
        <w:tabs>
          <w:tab w:val="left" w:pos="708"/>
          <w:tab w:val="left" w:pos="1416"/>
          <w:tab w:val="left" w:pos="2124"/>
          <w:tab w:val="left" w:pos="2832"/>
        </w:tabs>
        <w:spacing w:line="276" w:lineRule="auto"/>
        <w:ind w:left="0"/>
        <w:jc w:val="center"/>
        <w:rPr>
          <w:rFonts w:ascii="Trebuchet MS" w:hAnsi="Trebuchet MS" w:cs="Arial"/>
          <w:bCs/>
          <w:sz w:val="22"/>
          <w:szCs w:val="22"/>
          <w:lang w:val="ro-RO"/>
        </w:rPr>
      </w:pPr>
      <w:proofErr w:type="spellStart"/>
      <w:r w:rsidRPr="00205F8A">
        <w:rPr>
          <w:rFonts w:ascii="Trebuchet MS" w:hAnsi="Trebuchet MS" w:cs="Arial"/>
          <w:b/>
          <w:bCs/>
          <w:sz w:val="22"/>
          <w:szCs w:val="22"/>
          <w:lang w:val="ro-RO"/>
        </w:rPr>
        <w:t>Bucureşti</w:t>
      </w:r>
      <w:proofErr w:type="spellEnd"/>
      <w:r w:rsidRPr="00205F8A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                                                                     Data</w:t>
      </w:r>
      <w:r w:rsidR="00205F8A" w:rsidRPr="00205F8A">
        <w:rPr>
          <w:rFonts w:ascii="Trebuchet MS" w:hAnsi="Trebuchet MS" w:cs="Arial"/>
          <w:b/>
          <w:bCs/>
          <w:sz w:val="22"/>
          <w:szCs w:val="22"/>
          <w:lang w:val="ro-RO"/>
        </w:rPr>
        <w:t>………………………..</w:t>
      </w:r>
      <w:r w:rsidRPr="00205F8A">
        <w:rPr>
          <w:rFonts w:ascii="Trebuchet MS" w:hAnsi="Trebuchet MS" w:cs="Arial"/>
          <w:bCs/>
          <w:sz w:val="22"/>
          <w:szCs w:val="22"/>
          <w:lang w:val="ro-RO"/>
        </w:rPr>
        <w:t xml:space="preserve"> </w:t>
      </w:r>
    </w:p>
    <w:p w:rsidR="00D434B8" w:rsidRPr="00205F8A" w:rsidRDefault="00D434B8" w:rsidP="00DC39D2">
      <w:pPr>
        <w:ind w:left="0"/>
        <w:rPr>
          <w:rFonts w:cs="Arial"/>
          <w:lang w:val="ro-RO"/>
        </w:rPr>
      </w:pPr>
    </w:p>
    <w:p w:rsidR="0064218B" w:rsidRPr="00205F8A" w:rsidRDefault="0064218B" w:rsidP="00DC39D2">
      <w:pPr>
        <w:ind w:left="0"/>
        <w:rPr>
          <w:rFonts w:cs="Arial"/>
          <w:lang w:val="ro-RO"/>
        </w:rPr>
      </w:pPr>
      <w:r w:rsidRPr="00205F8A">
        <w:rPr>
          <w:rFonts w:cs="Arial"/>
          <w:lang w:val="ro-RO"/>
        </w:rPr>
        <w:t>Nr</w:t>
      </w:r>
      <w:r w:rsidR="00205F8A" w:rsidRPr="00205F8A">
        <w:rPr>
          <w:rFonts w:cs="Arial"/>
          <w:lang w:val="ro-RO"/>
        </w:rPr>
        <w:t>……………/………………………………..</w:t>
      </w:r>
    </w:p>
    <w:p w:rsidR="00AC071B" w:rsidRDefault="00205F8A" w:rsidP="00AC071B">
      <w:pPr>
        <w:ind w:left="0"/>
        <w:rPr>
          <w:rFonts w:cs="Arial"/>
          <w:lang w:val="ro-RO"/>
        </w:rPr>
      </w:pPr>
      <w:r>
        <w:rPr>
          <w:rFonts w:cs="Arial"/>
          <w:lang w:val="ro-RO"/>
        </w:rPr>
        <w:t xml:space="preserve"> </w:t>
      </w:r>
      <w:r w:rsidR="00AC071B">
        <w:rPr>
          <w:rFonts w:cs="Arial"/>
          <w:lang w:val="ro-RO"/>
        </w:rPr>
        <w:t>Prezentul ordin a fost întocmit în _____ exemplare</w:t>
      </w:r>
    </w:p>
    <w:p w:rsidR="00C6503D" w:rsidRDefault="00C6503D" w:rsidP="00AC071B">
      <w:pPr>
        <w:ind w:left="0"/>
        <w:rPr>
          <w:rFonts w:cs="Arial"/>
          <w:lang w:val="ro-RO"/>
        </w:rPr>
      </w:pPr>
    </w:p>
    <w:p w:rsidR="00C6503D" w:rsidRPr="00476CB2" w:rsidRDefault="00C6503D" w:rsidP="00C6503D">
      <w:pPr>
        <w:ind w:left="0"/>
        <w:rPr>
          <w:rFonts w:cs="Arial"/>
          <w:b/>
          <w:bCs/>
          <w:lang w:val="ro-RO"/>
        </w:rPr>
      </w:pPr>
      <w:r>
        <w:rPr>
          <w:rFonts w:cs="Arial"/>
          <w:bCs/>
          <w:lang w:val="ro-RO"/>
        </w:rPr>
        <w:lastRenderedPageBreak/>
        <w:t xml:space="preserve">                                                                                                                  </w:t>
      </w:r>
      <w:r w:rsidRPr="00476CB2">
        <w:rPr>
          <w:rFonts w:cs="Arial"/>
          <w:b/>
          <w:bCs/>
          <w:lang w:val="ro-RO"/>
        </w:rPr>
        <w:t>Anexa</w:t>
      </w:r>
    </w:p>
    <w:p w:rsidR="00C6503D" w:rsidRDefault="00C6503D" w:rsidP="00C6503D">
      <w:pPr>
        <w:ind w:left="0"/>
        <w:rPr>
          <w:rFonts w:cs="Arial"/>
          <w:bCs/>
          <w:lang w:val="ro-RO"/>
        </w:rPr>
      </w:pPr>
    </w:p>
    <w:p w:rsidR="00C6503D" w:rsidRDefault="00C6503D" w:rsidP="00C6503D">
      <w:pPr>
        <w:ind w:left="0"/>
        <w:rPr>
          <w:rFonts w:cs="Arial"/>
          <w:bCs/>
          <w:lang w:val="ro-RO"/>
        </w:rPr>
      </w:pPr>
    </w:p>
    <w:p w:rsidR="00C6503D" w:rsidRDefault="00C6503D" w:rsidP="00C6503D">
      <w:pPr>
        <w:ind w:left="0"/>
        <w:rPr>
          <w:rFonts w:cs="Arial"/>
          <w:bCs/>
          <w:lang w:val="ro-RO"/>
        </w:rPr>
      </w:pPr>
    </w:p>
    <w:p w:rsidR="00C6503D" w:rsidRPr="00C6503D" w:rsidRDefault="00E83FD7" w:rsidP="00C6503D">
      <w:pPr>
        <w:spacing w:after="0" w:line="240" w:lineRule="auto"/>
        <w:ind w:left="0"/>
        <w:jc w:val="center"/>
        <w:rPr>
          <w:rFonts w:eastAsia="Calibri" w:cs="Arial"/>
          <w:b/>
          <w:lang w:val="ro-RO"/>
        </w:rPr>
      </w:pPr>
      <w:r w:rsidRPr="00C6503D">
        <w:rPr>
          <w:rFonts w:eastAsia="Calibri" w:cs="Arial"/>
          <w:b/>
          <w:lang w:val="ro-RO"/>
        </w:rPr>
        <w:t>Condi</w:t>
      </w:r>
      <w:r w:rsidRPr="00C6503D">
        <w:rPr>
          <w:rFonts w:eastAsia="Calibri" w:cs="Cambria"/>
          <w:b/>
          <w:lang w:val="ro-RO"/>
        </w:rPr>
        <w:t>ț</w:t>
      </w:r>
      <w:r w:rsidRPr="00C6503D">
        <w:rPr>
          <w:rFonts w:eastAsia="Calibri" w:cs="Arial"/>
          <w:b/>
          <w:lang w:val="ro-RO"/>
        </w:rPr>
        <w:t>iile</w:t>
      </w:r>
      <w:r w:rsidR="00C6503D" w:rsidRPr="00C6503D">
        <w:rPr>
          <w:rFonts w:eastAsia="Calibri" w:cs="Arial"/>
          <w:b/>
          <w:lang w:val="ro-RO"/>
        </w:rPr>
        <w:t xml:space="preserve"> </w:t>
      </w:r>
      <w:r w:rsidR="00C6503D" w:rsidRPr="00C6503D">
        <w:rPr>
          <w:rFonts w:eastAsia="Calibri" w:cs="Tempus Sans ITC"/>
          <w:b/>
          <w:lang w:val="ro-RO"/>
        </w:rPr>
        <w:t>î</w:t>
      </w:r>
      <w:r w:rsidR="00C6503D" w:rsidRPr="00C6503D">
        <w:rPr>
          <w:rFonts w:eastAsia="Calibri" w:cs="Arial"/>
          <w:b/>
          <w:lang w:val="ro-RO"/>
        </w:rPr>
        <w:t xml:space="preserve">n care poate fi valorificat, pe </w:t>
      </w:r>
      <w:r w:rsidRPr="00C6503D">
        <w:rPr>
          <w:rFonts w:eastAsia="Calibri" w:cs="Arial"/>
          <w:b/>
          <w:lang w:val="ro-RO"/>
        </w:rPr>
        <w:t>pia</w:t>
      </w:r>
      <w:r w:rsidRPr="00C6503D">
        <w:rPr>
          <w:rFonts w:eastAsia="Calibri" w:cs="Cambria"/>
          <w:b/>
          <w:lang w:val="ro-RO"/>
        </w:rPr>
        <w:t>ț</w:t>
      </w:r>
      <w:r w:rsidRPr="00C6503D">
        <w:rPr>
          <w:rFonts w:eastAsia="Calibri" w:cs="Arial"/>
          <w:b/>
          <w:lang w:val="ro-RO"/>
        </w:rPr>
        <w:t>a</w:t>
      </w:r>
      <w:r w:rsidR="00C6503D" w:rsidRPr="00C6503D">
        <w:rPr>
          <w:rFonts w:eastAsia="Calibri" w:cs="Arial"/>
          <w:b/>
          <w:lang w:val="ro-RO"/>
        </w:rPr>
        <w:t xml:space="preserve"> liber</w:t>
      </w:r>
      <w:r w:rsidR="00C6503D" w:rsidRPr="00C6503D">
        <w:rPr>
          <w:rFonts w:eastAsia="Calibri" w:cs="Cambria"/>
          <w:b/>
          <w:lang w:val="ro-RO"/>
        </w:rPr>
        <w:t>ă</w:t>
      </w:r>
      <w:r w:rsidR="00C6503D" w:rsidRPr="00C6503D">
        <w:rPr>
          <w:rFonts w:eastAsia="Calibri" w:cs="Arial"/>
          <w:b/>
          <w:lang w:val="ro-RO"/>
        </w:rPr>
        <w:t>,</w:t>
      </w:r>
    </w:p>
    <w:p w:rsidR="00C6503D" w:rsidRPr="00C6503D" w:rsidRDefault="00C6503D" w:rsidP="00C6503D">
      <w:pPr>
        <w:spacing w:after="0" w:line="240" w:lineRule="auto"/>
        <w:ind w:left="0"/>
        <w:jc w:val="center"/>
        <w:rPr>
          <w:rFonts w:eastAsia="Calibri" w:cs="Arial"/>
          <w:lang w:val="ro-RO"/>
        </w:rPr>
      </w:pPr>
      <w:r w:rsidRPr="00C6503D">
        <w:rPr>
          <w:rFonts w:eastAsia="Calibri" w:cs="Arial"/>
          <w:b/>
          <w:lang w:val="ro-RO"/>
        </w:rPr>
        <w:t>excedentul de produse realizat în gospod</w:t>
      </w:r>
      <w:r w:rsidRPr="00C6503D">
        <w:rPr>
          <w:rFonts w:eastAsia="Calibri" w:cs="Cambria"/>
          <w:b/>
          <w:lang w:val="ro-RO"/>
        </w:rPr>
        <w:t>ă</w:t>
      </w:r>
      <w:r w:rsidRPr="00C6503D">
        <w:rPr>
          <w:rFonts w:eastAsia="Calibri" w:cs="Arial"/>
          <w:b/>
          <w:lang w:val="ro-RO"/>
        </w:rPr>
        <w:t>riile agrozootehnice</w:t>
      </w:r>
    </w:p>
    <w:p w:rsidR="00C6503D" w:rsidRPr="00C6503D" w:rsidRDefault="00C6503D" w:rsidP="00C6503D">
      <w:pPr>
        <w:spacing w:after="0" w:line="240" w:lineRule="auto"/>
        <w:ind w:left="0"/>
        <w:rPr>
          <w:rFonts w:eastAsia="Calibri" w:cs="Arial"/>
          <w:lang w:val="ro-RO"/>
        </w:rPr>
      </w:pPr>
    </w:p>
    <w:p w:rsidR="00C6503D" w:rsidRPr="00C6503D" w:rsidRDefault="00C6503D" w:rsidP="00C6503D">
      <w:pPr>
        <w:spacing w:after="0" w:line="240" w:lineRule="auto"/>
        <w:ind w:left="0"/>
        <w:rPr>
          <w:rFonts w:eastAsia="Calibri" w:cs="Arial"/>
          <w:lang w:val="ro-RO"/>
        </w:rPr>
      </w:pPr>
    </w:p>
    <w:p w:rsidR="00C6503D" w:rsidRPr="00C6503D" w:rsidRDefault="00C6503D" w:rsidP="00C6503D">
      <w:pPr>
        <w:spacing w:after="0" w:line="240" w:lineRule="auto"/>
        <w:ind w:left="0"/>
        <w:rPr>
          <w:rFonts w:eastAsia="Calibri" w:cs="Arial"/>
          <w:lang w:val="ro-RO"/>
        </w:rPr>
      </w:pPr>
    </w:p>
    <w:p w:rsidR="00C6503D" w:rsidRPr="00C6503D" w:rsidRDefault="00A16538" w:rsidP="00A16538">
      <w:pPr>
        <w:spacing w:after="0" w:line="240" w:lineRule="auto"/>
        <w:ind w:left="0"/>
        <w:rPr>
          <w:rFonts w:eastAsia="Calibri" w:cs="Arial"/>
          <w:lang w:val="ro-RO"/>
        </w:rPr>
      </w:pPr>
      <w:r>
        <w:rPr>
          <w:rFonts w:eastAsia="Calibri" w:cs="Arial"/>
          <w:b/>
          <w:lang w:val="ro-RO"/>
        </w:rPr>
        <w:t xml:space="preserve">Art. 1. - </w:t>
      </w:r>
      <w:r w:rsidR="00C6503D" w:rsidRPr="00C6503D">
        <w:rPr>
          <w:rFonts w:eastAsia="Calibri" w:cs="Arial"/>
          <w:lang w:val="ro-RO"/>
        </w:rPr>
        <w:t>Valorificarea excedentului de produse realizat în gospod</w:t>
      </w:r>
      <w:r w:rsidR="00C6503D" w:rsidRPr="00C6503D">
        <w:rPr>
          <w:rFonts w:eastAsia="Calibri" w:cs="Cambria"/>
          <w:lang w:val="ro-RO"/>
        </w:rPr>
        <w:t>ă</w:t>
      </w:r>
      <w:r w:rsidR="00C6503D" w:rsidRPr="00C6503D">
        <w:rPr>
          <w:rFonts w:eastAsia="Calibri" w:cs="Arial"/>
          <w:lang w:val="ro-RO"/>
        </w:rPr>
        <w:t>riile agrozootehnice se face prin vânzare, pe pia</w:t>
      </w:r>
      <w:r w:rsidR="00C6503D" w:rsidRPr="00C6503D">
        <w:rPr>
          <w:rFonts w:eastAsia="Calibri" w:cs="Cambria"/>
          <w:lang w:val="ro-RO"/>
        </w:rPr>
        <w:t>ț</w:t>
      </w:r>
      <w:r w:rsidR="00C6503D" w:rsidRPr="00C6503D">
        <w:rPr>
          <w:rFonts w:eastAsia="Calibri" w:cs="Arial"/>
          <w:lang w:val="ro-RO"/>
        </w:rPr>
        <w:t>a liber</w:t>
      </w:r>
      <w:r w:rsidR="00C6503D" w:rsidRPr="00C6503D">
        <w:rPr>
          <w:rFonts w:eastAsia="Calibri" w:cs="Cambria"/>
          <w:lang w:val="ro-RO"/>
        </w:rPr>
        <w:t>ă</w:t>
      </w:r>
      <w:r w:rsidR="00E83FD7">
        <w:rPr>
          <w:rFonts w:eastAsia="Calibri" w:cs="Cambria"/>
          <w:lang w:val="ro-RO"/>
        </w:rPr>
        <w:t>,</w:t>
      </w:r>
      <w:r w:rsidR="00C6503D" w:rsidRPr="00C6503D">
        <w:rPr>
          <w:rFonts w:eastAsia="Calibri" w:cs="Arial"/>
          <w:lang w:val="ro-RO"/>
        </w:rPr>
        <w:t xml:space="preserve"> în baza documentelor financiar contabile emise de </w:t>
      </w:r>
      <w:r w:rsidR="00E83FD7" w:rsidRPr="00C6503D">
        <w:rPr>
          <w:rFonts w:eastAsia="Calibri" w:cs="Arial"/>
          <w:lang w:val="ro-RO"/>
        </w:rPr>
        <w:t>unit</w:t>
      </w:r>
      <w:r w:rsidR="00E83FD7" w:rsidRPr="00C6503D">
        <w:rPr>
          <w:rFonts w:eastAsia="Calibri" w:cs="Cambria"/>
          <w:lang w:val="ro-RO"/>
        </w:rPr>
        <w:t>ăț</w:t>
      </w:r>
      <w:r w:rsidR="00E83FD7" w:rsidRPr="00C6503D">
        <w:rPr>
          <w:rFonts w:eastAsia="Calibri" w:cs="Arial"/>
          <w:lang w:val="ro-RO"/>
        </w:rPr>
        <w:t>ile</w:t>
      </w:r>
      <w:r w:rsidR="00C6503D" w:rsidRPr="00C6503D">
        <w:rPr>
          <w:rFonts w:eastAsia="Calibri" w:cs="Arial"/>
          <w:lang w:val="ro-RO"/>
        </w:rPr>
        <w:t xml:space="preserve"> din sistemul administra</w:t>
      </w:r>
      <w:r w:rsidR="00C6503D" w:rsidRPr="00C6503D">
        <w:rPr>
          <w:rFonts w:eastAsia="Calibri" w:cs="Cambria"/>
          <w:lang w:val="ro-RO"/>
        </w:rPr>
        <w:t>ț</w:t>
      </w:r>
      <w:r w:rsidR="00C6503D" w:rsidRPr="00C6503D">
        <w:rPr>
          <w:rFonts w:eastAsia="Calibri" w:cs="Arial"/>
          <w:lang w:val="ro-RO"/>
        </w:rPr>
        <w:t>iei penitenciare în cadrul c</w:t>
      </w:r>
      <w:r w:rsidR="00C6503D" w:rsidRPr="00C6503D">
        <w:rPr>
          <w:rFonts w:eastAsia="Calibri" w:cs="Cambria"/>
          <w:lang w:val="ro-RO"/>
        </w:rPr>
        <w:t>ă</w:t>
      </w:r>
      <w:r w:rsidR="00C6503D" w:rsidRPr="00C6503D">
        <w:rPr>
          <w:rFonts w:eastAsia="Calibri" w:cs="Arial"/>
          <w:lang w:val="ro-RO"/>
        </w:rPr>
        <w:t>rora func</w:t>
      </w:r>
      <w:r w:rsidR="00C6503D" w:rsidRPr="00C6503D">
        <w:rPr>
          <w:rFonts w:eastAsia="Calibri" w:cs="Cambria"/>
          <w:lang w:val="ro-RO"/>
        </w:rPr>
        <w:t>ț</w:t>
      </w:r>
      <w:r w:rsidR="00C6503D" w:rsidRPr="00C6503D">
        <w:rPr>
          <w:rFonts w:eastAsia="Calibri" w:cs="Arial"/>
          <w:lang w:val="ro-RO"/>
        </w:rPr>
        <w:t>ioneaz</w:t>
      </w:r>
      <w:r w:rsidR="00C6503D" w:rsidRPr="00C6503D">
        <w:rPr>
          <w:rFonts w:eastAsia="Calibri" w:cs="Cambria"/>
          <w:lang w:val="ro-RO"/>
        </w:rPr>
        <w:t>ă</w:t>
      </w:r>
      <w:r w:rsidR="00C6503D" w:rsidRPr="00C6503D">
        <w:rPr>
          <w:rFonts w:eastAsia="Calibri" w:cs="Arial"/>
          <w:lang w:val="ro-RO"/>
        </w:rPr>
        <w:t xml:space="preserve"> aceste gospod</w:t>
      </w:r>
      <w:r w:rsidR="00C6503D" w:rsidRPr="00C6503D">
        <w:rPr>
          <w:rFonts w:eastAsia="Calibri" w:cs="Cambria"/>
          <w:lang w:val="ro-RO"/>
        </w:rPr>
        <w:t>ă</w:t>
      </w:r>
      <w:r w:rsidR="00C6503D" w:rsidRPr="00C6503D">
        <w:rPr>
          <w:rFonts w:eastAsia="Calibri" w:cs="Arial"/>
          <w:lang w:val="ro-RO"/>
        </w:rPr>
        <w:t xml:space="preserve">rii agrozootehnice, conform </w:t>
      </w:r>
      <w:r w:rsidR="00E83FD7" w:rsidRPr="00C6503D">
        <w:rPr>
          <w:rFonts w:eastAsia="Calibri" w:cs="Arial"/>
          <w:lang w:val="ro-RO"/>
        </w:rPr>
        <w:t>legisla</w:t>
      </w:r>
      <w:r w:rsidR="00E83FD7" w:rsidRPr="00C6503D">
        <w:rPr>
          <w:rFonts w:eastAsia="Calibri" w:cs="Cambria"/>
          <w:lang w:val="ro-RO"/>
        </w:rPr>
        <w:t>ț</w:t>
      </w:r>
      <w:r w:rsidR="00E83FD7" w:rsidRPr="00C6503D">
        <w:rPr>
          <w:rFonts w:eastAsia="Calibri" w:cs="Arial"/>
          <w:lang w:val="ro-RO"/>
        </w:rPr>
        <w:t>iei</w:t>
      </w:r>
      <w:r w:rsidR="00C6503D" w:rsidRPr="00C6503D">
        <w:rPr>
          <w:rFonts w:eastAsia="Calibri" w:cs="Arial"/>
          <w:lang w:val="ro-RO"/>
        </w:rPr>
        <w:t xml:space="preserve"> în vigoare.</w:t>
      </w:r>
    </w:p>
    <w:p w:rsidR="00C6503D" w:rsidRPr="00C6503D" w:rsidRDefault="00C6503D" w:rsidP="00C6503D">
      <w:pPr>
        <w:spacing w:after="0" w:line="240" w:lineRule="auto"/>
        <w:ind w:left="0"/>
        <w:rPr>
          <w:rFonts w:eastAsia="Calibri" w:cs="Arial"/>
          <w:lang w:val="ro-RO"/>
        </w:rPr>
      </w:pPr>
    </w:p>
    <w:p w:rsidR="00C6503D" w:rsidRPr="00C6503D" w:rsidRDefault="00C6503D" w:rsidP="00A16538">
      <w:pPr>
        <w:spacing w:after="0" w:line="240" w:lineRule="auto"/>
        <w:ind w:left="0"/>
        <w:rPr>
          <w:rFonts w:eastAsia="Calibri" w:cs="Arial"/>
          <w:lang w:val="ro-RO"/>
        </w:rPr>
      </w:pPr>
      <w:r w:rsidRPr="00C6503D">
        <w:rPr>
          <w:rFonts w:eastAsia="Calibri" w:cs="Arial"/>
          <w:b/>
          <w:lang w:val="ro-RO"/>
        </w:rPr>
        <w:t>Art. 2</w:t>
      </w:r>
      <w:r w:rsidR="00A16538">
        <w:rPr>
          <w:rFonts w:eastAsia="Calibri" w:cs="Arial"/>
          <w:b/>
          <w:lang w:val="ro-RO"/>
        </w:rPr>
        <w:t xml:space="preserve">. – </w:t>
      </w:r>
      <w:r w:rsidR="00A16538" w:rsidRPr="00A16538">
        <w:rPr>
          <w:rFonts w:eastAsia="Calibri" w:cs="Arial"/>
          <w:lang w:val="ro-RO"/>
        </w:rPr>
        <w:t>(1)</w:t>
      </w:r>
      <w:r w:rsidR="00A16538">
        <w:rPr>
          <w:rFonts w:eastAsia="Calibri" w:cs="Arial"/>
          <w:b/>
          <w:lang w:val="ro-RO"/>
        </w:rPr>
        <w:t xml:space="preserve"> </w:t>
      </w:r>
      <w:r w:rsidR="00E83FD7" w:rsidRPr="00C6503D">
        <w:rPr>
          <w:rFonts w:eastAsia="Calibri" w:cs="Arial"/>
          <w:lang w:val="ro-RO"/>
        </w:rPr>
        <w:t>Pre</w:t>
      </w:r>
      <w:r w:rsidR="00E83FD7" w:rsidRPr="00C6503D">
        <w:rPr>
          <w:rFonts w:eastAsia="Calibri" w:cs="Cambria"/>
          <w:lang w:val="ro-RO"/>
        </w:rPr>
        <w:t>ț</w:t>
      </w:r>
      <w:r w:rsidR="00E83FD7" w:rsidRPr="00C6503D">
        <w:rPr>
          <w:rFonts w:eastAsia="Calibri" w:cs="Arial"/>
          <w:lang w:val="ro-RO"/>
        </w:rPr>
        <w:t>ul</w:t>
      </w:r>
      <w:r w:rsidRPr="00C6503D">
        <w:rPr>
          <w:rFonts w:eastAsia="Calibri" w:cs="Arial"/>
          <w:lang w:val="ro-RO"/>
        </w:rPr>
        <w:t xml:space="preserve"> de vânzare al produselor prev</w:t>
      </w:r>
      <w:r w:rsidRPr="00C6503D">
        <w:rPr>
          <w:rFonts w:eastAsia="Calibri" w:cs="Cambria"/>
          <w:lang w:val="ro-RO"/>
        </w:rPr>
        <w:t>ă</w:t>
      </w:r>
      <w:r w:rsidRPr="00C6503D">
        <w:rPr>
          <w:rFonts w:eastAsia="Calibri" w:cs="Arial"/>
          <w:lang w:val="ro-RO"/>
        </w:rPr>
        <w:t xml:space="preserve">zute la art. (1) este egal cu costul de </w:t>
      </w:r>
      <w:r w:rsidR="00E83FD7" w:rsidRPr="00C6503D">
        <w:rPr>
          <w:rFonts w:eastAsia="Calibri" w:cs="Arial"/>
          <w:lang w:val="ro-RO"/>
        </w:rPr>
        <w:t>produc</w:t>
      </w:r>
      <w:r w:rsidR="00E83FD7" w:rsidRPr="00C6503D">
        <w:rPr>
          <w:rFonts w:eastAsia="Calibri" w:cs="Cambria"/>
          <w:lang w:val="ro-RO"/>
        </w:rPr>
        <w:t>ț</w:t>
      </w:r>
      <w:r w:rsidR="00E83FD7" w:rsidRPr="00C6503D">
        <w:rPr>
          <w:rFonts w:eastAsia="Calibri" w:cs="Arial"/>
          <w:lang w:val="ro-RO"/>
        </w:rPr>
        <w:t>ie</w:t>
      </w:r>
      <w:r w:rsidRPr="00C6503D">
        <w:rPr>
          <w:rFonts w:eastAsia="Calibri" w:cs="Arial"/>
          <w:lang w:val="ro-RO"/>
        </w:rPr>
        <w:t>, la care se adaug</w:t>
      </w:r>
      <w:r w:rsidRPr="00C6503D">
        <w:rPr>
          <w:rFonts w:eastAsia="Calibri" w:cs="Cambria"/>
          <w:lang w:val="ro-RO"/>
        </w:rPr>
        <w:t>ă</w:t>
      </w:r>
      <w:r w:rsidRPr="00C6503D">
        <w:rPr>
          <w:rFonts w:eastAsia="Calibri" w:cs="Arial"/>
          <w:lang w:val="ro-RO"/>
        </w:rPr>
        <w:t>, dup</w:t>
      </w:r>
      <w:r w:rsidRPr="00C6503D">
        <w:rPr>
          <w:rFonts w:eastAsia="Calibri" w:cs="Cambria"/>
          <w:lang w:val="ro-RO"/>
        </w:rPr>
        <w:t>ă</w:t>
      </w:r>
      <w:r w:rsidRPr="00C6503D">
        <w:rPr>
          <w:rFonts w:eastAsia="Calibri" w:cs="Arial"/>
          <w:lang w:val="ro-RO"/>
        </w:rPr>
        <w:t xml:space="preserve"> caz, cota de TVA prev</w:t>
      </w:r>
      <w:r w:rsidRPr="00C6503D">
        <w:rPr>
          <w:rFonts w:eastAsia="Calibri" w:cs="Cambria"/>
          <w:lang w:val="ro-RO"/>
        </w:rPr>
        <w:t>ă</w:t>
      </w:r>
      <w:r w:rsidRPr="00C6503D">
        <w:rPr>
          <w:rFonts w:eastAsia="Calibri" w:cs="Arial"/>
          <w:lang w:val="ro-RO"/>
        </w:rPr>
        <w:t>zut</w:t>
      </w:r>
      <w:r w:rsidRPr="00C6503D">
        <w:rPr>
          <w:rFonts w:eastAsia="Calibri" w:cs="Cambria"/>
          <w:lang w:val="ro-RO"/>
        </w:rPr>
        <w:t>ă</w:t>
      </w:r>
      <w:r w:rsidRPr="00C6503D">
        <w:rPr>
          <w:rFonts w:eastAsia="Calibri" w:cs="Arial"/>
          <w:lang w:val="ro-RO"/>
        </w:rPr>
        <w:t xml:space="preserve"> de </w:t>
      </w:r>
      <w:r w:rsidR="00E83FD7" w:rsidRPr="00C6503D">
        <w:rPr>
          <w:rFonts w:eastAsia="Calibri" w:cs="Arial"/>
          <w:lang w:val="ro-RO"/>
        </w:rPr>
        <w:t>legisla</w:t>
      </w:r>
      <w:r w:rsidR="00E83FD7" w:rsidRPr="00C6503D">
        <w:rPr>
          <w:rFonts w:eastAsia="Calibri" w:cs="Cambria"/>
          <w:lang w:val="ro-RO"/>
        </w:rPr>
        <w:t>ț</w:t>
      </w:r>
      <w:r w:rsidR="00E83FD7" w:rsidRPr="00C6503D">
        <w:rPr>
          <w:rFonts w:eastAsia="Calibri" w:cs="Arial"/>
          <w:lang w:val="ro-RO"/>
        </w:rPr>
        <w:t>ia</w:t>
      </w:r>
      <w:r w:rsidRPr="00C6503D">
        <w:rPr>
          <w:rFonts w:eastAsia="Calibri" w:cs="Arial"/>
          <w:lang w:val="ro-RO"/>
        </w:rPr>
        <w:t xml:space="preserve"> în vigoare.</w:t>
      </w:r>
    </w:p>
    <w:p w:rsidR="00C6503D" w:rsidRPr="00C6503D" w:rsidRDefault="00A16538" w:rsidP="00A16538">
      <w:pPr>
        <w:tabs>
          <w:tab w:val="left" w:pos="1134"/>
        </w:tabs>
        <w:spacing w:after="0" w:line="240" w:lineRule="auto"/>
        <w:ind w:left="0"/>
        <w:contextualSpacing/>
        <w:rPr>
          <w:rFonts w:eastAsia="Calibri" w:cs="Arial"/>
          <w:lang w:val="ro-RO"/>
        </w:rPr>
      </w:pPr>
      <w:r>
        <w:rPr>
          <w:rFonts w:eastAsia="Calibri" w:cs="Arial"/>
          <w:lang w:val="ro-RO"/>
        </w:rPr>
        <w:t xml:space="preserve">              (2) </w:t>
      </w:r>
      <w:r w:rsidR="00C6503D" w:rsidRPr="00C6503D">
        <w:rPr>
          <w:rFonts w:eastAsia="Calibri" w:cs="Arial"/>
          <w:lang w:val="ro-RO"/>
        </w:rPr>
        <w:t xml:space="preserve">În </w:t>
      </w:r>
      <w:r w:rsidR="00E83FD7" w:rsidRPr="00C6503D">
        <w:rPr>
          <w:rFonts w:eastAsia="Calibri" w:cs="Arial"/>
          <w:lang w:val="ro-RO"/>
        </w:rPr>
        <w:t>situa</w:t>
      </w:r>
      <w:r w:rsidR="00E83FD7" w:rsidRPr="00C6503D">
        <w:rPr>
          <w:rFonts w:eastAsia="Calibri" w:cs="Cambria"/>
          <w:lang w:val="ro-RO"/>
        </w:rPr>
        <w:t>ț</w:t>
      </w:r>
      <w:r w:rsidR="00E83FD7" w:rsidRPr="00C6503D">
        <w:rPr>
          <w:rFonts w:eastAsia="Calibri" w:cs="Arial"/>
          <w:lang w:val="ro-RO"/>
        </w:rPr>
        <w:t>ia</w:t>
      </w:r>
      <w:r w:rsidR="00C6503D" w:rsidRPr="00C6503D">
        <w:rPr>
          <w:rFonts w:eastAsia="Calibri" w:cs="Arial"/>
          <w:lang w:val="ro-RO"/>
        </w:rPr>
        <w:t xml:space="preserve"> efectu</w:t>
      </w:r>
      <w:r w:rsidR="00C6503D" w:rsidRPr="00C6503D">
        <w:rPr>
          <w:rFonts w:eastAsia="Calibri" w:cs="Cambria"/>
          <w:lang w:val="ro-RO"/>
        </w:rPr>
        <w:t>ă</w:t>
      </w:r>
      <w:r w:rsidR="00C6503D" w:rsidRPr="00C6503D">
        <w:rPr>
          <w:rFonts w:eastAsia="Calibri" w:cs="Arial"/>
          <w:lang w:val="ro-RO"/>
        </w:rPr>
        <w:t xml:space="preserve">rii de cheltuieli suplimentare cu manipularea, depozitarea </w:t>
      </w:r>
      <w:r w:rsidR="00E83FD7" w:rsidRPr="00C6503D">
        <w:rPr>
          <w:rFonts w:eastAsia="Calibri" w:cs="Cambria"/>
          <w:lang w:val="ro-RO"/>
        </w:rPr>
        <w:t>ș</w:t>
      </w:r>
      <w:r w:rsidR="00E83FD7" w:rsidRPr="00C6503D">
        <w:rPr>
          <w:rFonts w:eastAsia="Calibri" w:cs="Arial"/>
          <w:lang w:val="ro-RO"/>
        </w:rPr>
        <w:t>i</w:t>
      </w:r>
      <w:r w:rsidR="00C6503D" w:rsidRPr="00C6503D">
        <w:rPr>
          <w:rFonts w:eastAsia="Calibri" w:cs="Arial"/>
          <w:lang w:val="ro-RO"/>
        </w:rPr>
        <w:t xml:space="preserve"> transportul, aceste cheltuieli vor fi incluse în </w:t>
      </w:r>
      <w:r w:rsidR="00E83FD7" w:rsidRPr="00C6503D">
        <w:rPr>
          <w:rFonts w:eastAsia="Calibri" w:cs="Arial"/>
          <w:lang w:val="ro-RO"/>
        </w:rPr>
        <w:t>pre</w:t>
      </w:r>
      <w:r w:rsidR="00E83FD7" w:rsidRPr="00C6503D">
        <w:rPr>
          <w:rFonts w:eastAsia="Calibri" w:cs="Cambria"/>
          <w:lang w:val="ro-RO"/>
        </w:rPr>
        <w:t>ț</w:t>
      </w:r>
      <w:r w:rsidR="00E83FD7" w:rsidRPr="00C6503D">
        <w:rPr>
          <w:rFonts w:eastAsia="Calibri" w:cs="Arial"/>
          <w:lang w:val="ro-RO"/>
        </w:rPr>
        <w:t>ul</w:t>
      </w:r>
      <w:r w:rsidR="00C6503D" w:rsidRPr="00C6503D">
        <w:rPr>
          <w:rFonts w:eastAsia="Calibri" w:cs="Arial"/>
          <w:lang w:val="ro-RO"/>
        </w:rPr>
        <w:t xml:space="preserve"> de vânzare al produselor.</w:t>
      </w:r>
    </w:p>
    <w:p w:rsidR="00C6503D" w:rsidRPr="00C6503D" w:rsidRDefault="00C6503D" w:rsidP="00C6503D">
      <w:pPr>
        <w:tabs>
          <w:tab w:val="left" w:pos="1134"/>
        </w:tabs>
        <w:spacing w:after="0" w:line="240" w:lineRule="auto"/>
        <w:ind w:left="709"/>
        <w:contextualSpacing/>
        <w:rPr>
          <w:rFonts w:eastAsia="Calibri" w:cs="Arial"/>
          <w:lang w:val="ro-RO"/>
        </w:rPr>
      </w:pPr>
      <w:r w:rsidRPr="00C6503D">
        <w:rPr>
          <w:rFonts w:eastAsia="Calibri" w:cs="Arial"/>
          <w:lang w:val="ro-RO"/>
        </w:rPr>
        <w:t xml:space="preserve"> </w:t>
      </w:r>
    </w:p>
    <w:p w:rsidR="00C6503D" w:rsidRPr="00C6503D" w:rsidRDefault="00C6503D" w:rsidP="00A16538">
      <w:pPr>
        <w:spacing w:after="0" w:line="240" w:lineRule="auto"/>
        <w:ind w:left="0"/>
        <w:rPr>
          <w:rFonts w:eastAsia="Calibri" w:cs="Arial"/>
          <w:lang w:val="ro-RO"/>
        </w:rPr>
      </w:pPr>
      <w:r w:rsidRPr="00C6503D">
        <w:rPr>
          <w:rFonts w:eastAsia="Calibri" w:cs="Arial"/>
          <w:b/>
          <w:lang w:val="ro-RO"/>
        </w:rPr>
        <w:t>Art. 3</w:t>
      </w:r>
      <w:r w:rsidR="00A16538">
        <w:rPr>
          <w:rFonts w:eastAsia="Calibri" w:cs="Arial"/>
          <w:b/>
          <w:lang w:val="ro-RO"/>
        </w:rPr>
        <w:t xml:space="preserve">. - </w:t>
      </w:r>
      <w:r w:rsidRPr="00C6503D">
        <w:rPr>
          <w:rFonts w:eastAsia="Calibri" w:cs="Arial"/>
          <w:lang w:val="ro-RO"/>
        </w:rPr>
        <w:t xml:space="preserve">Valorificarea excedentului de produse, pe </w:t>
      </w:r>
      <w:r w:rsidR="00E83FD7" w:rsidRPr="00C6503D">
        <w:rPr>
          <w:rFonts w:eastAsia="Calibri" w:cs="Arial"/>
          <w:lang w:val="ro-RO"/>
        </w:rPr>
        <w:t>pia</w:t>
      </w:r>
      <w:r w:rsidR="00E83FD7" w:rsidRPr="00C6503D">
        <w:rPr>
          <w:rFonts w:eastAsia="Calibri" w:cs="Cambria"/>
          <w:lang w:val="ro-RO"/>
        </w:rPr>
        <w:t>ț</w:t>
      </w:r>
      <w:r w:rsidR="00E83FD7" w:rsidRPr="00C6503D">
        <w:rPr>
          <w:rFonts w:eastAsia="Calibri" w:cs="Arial"/>
          <w:lang w:val="ro-RO"/>
        </w:rPr>
        <w:t>a</w:t>
      </w:r>
      <w:r w:rsidRPr="00C6503D">
        <w:rPr>
          <w:rFonts w:eastAsia="Calibri" w:cs="Arial"/>
          <w:lang w:val="ro-RO"/>
        </w:rPr>
        <w:t xml:space="preserve"> liber</w:t>
      </w:r>
      <w:r w:rsidRPr="00C6503D">
        <w:rPr>
          <w:rFonts w:eastAsia="Calibri" w:cs="Cambria"/>
          <w:lang w:val="ro-RO"/>
        </w:rPr>
        <w:t>ă</w:t>
      </w:r>
      <w:r w:rsidRPr="00C6503D">
        <w:rPr>
          <w:rFonts w:eastAsia="Calibri" w:cs="Arial"/>
          <w:lang w:val="ro-RO"/>
        </w:rPr>
        <w:t xml:space="preserve">, se face cu avizul directorului general al </w:t>
      </w:r>
      <w:r w:rsidR="00E83FD7" w:rsidRPr="00C6503D">
        <w:rPr>
          <w:rFonts w:eastAsia="Calibri" w:cs="Arial"/>
          <w:lang w:val="ro-RO"/>
        </w:rPr>
        <w:t>Administra</w:t>
      </w:r>
      <w:r w:rsidR="00E83FD7" w:rsidRPr="00C6503D">
        <w:rPr>
          <w:rFonts w:eastAsia="Calibri" w:cs="Cambria"/>
          <w:lang w:val="ro-RO"/>
        </w:rPr>
        <w:t>ț</w:t>
      </w:r>
      <w:r w:rsidR="00E83FD7" w:rsidRPr="00C6503D">
        <w:rPr>
          <w:rFonts w:eastAsia="Calibri" w:cs="Arial"/>
          <w:lang w:val="ro-RO"/>
        </w:rPr>
        <w:t>iei</w:t>
      </w:r>
      <w:r w:rsidRPr="00C6503D">
        <w:rPr>
          <w:rFonts w:eastAsia="Calibri" w:cs="Arial"/>
          <w:lang w:val="ro-RO"/>
        </w:rPr>
        <w:t xml:space="preserve"> </w:t>
      </w:r>
      <w:r w:rsidR="00E83FD7" w:rsidRPr="00C6503D">
        <w:rPr>
          <w:rFonts w:eastAsia="Calibri" w:cs="Arial"/>
          <w:lang w:val="ro-RO"/>
        </w:rPr>
        <w:t>Na</w:t>
      </w:r>
      <w:r w:rsidR="00E83FD7" w:rsidRPr="00C6503D">
        <w:rPr>
          <w:rFonts w:eastAsia="Calibri" w:cs="Cambria"/>
          <w:lang w:val="ro-RO"/>
        </w:rPr>
        <w:t>ț</w:t>
      </w:r>
      <w:r w:rsidR="00E83FD7" w:rsidRPr="00C6503D">
        <w:rPr>
          <w:rFonts w:eastAsia="Calibri" w:cs="Arial"/>
          <w:lang w:val="ro-RO"/>
        </w:rPr>
        <w:t>ionale</w:t>
      </w:r>
      <w:r w:rsidRPr="00C6503D">
        <w:rPr>
          <w:rFonts w:eastAsia="Calibri" w:cs="Arial"/>
          <w:lang w:val="ro-RO"/>
        </w:rPr>
        <w:t xml:space="preserve"> a Penitenciarelor, pe baza unei note de fundamentare aprobat</w:t>
      </w:r>
      <w:r w:rsidRPr="00C6503D">
        <w:rPr>
          <w:rFonts w:eastAsia="Calibri" w:cs="Cambria"/>
          <w:lang w:val="ro-RO"/>
        </w:rPr>
        <w:t>ă</w:t>
      </w:r>
      <w:r w:rsidRPr="00C6503D">
        <w:rPr>
          <w:rFonts w:eastAsia="Calibri" w:cs="Arial"/>
          <w:lang w:val="ro-RO"/>
        </w:rPr>
        <w:t xml:space="preserve"> de directorul </w:t>
      </w:r>
      <w:r w:rsidR="00E83FD7" w:rsidRPr="00C6503D">
        <w:rPr>
          <w:rFonts w:eastAsia="Calibri" w:cs="Arial"/>
          <w:lang w:val="ro-RO"/>
        </w:rPr>
        <w:t>unit</w:t>
      </w:r>
      <w:r w:rsidR="00E83FD7" w:rsidRPr="00C6503D">
        <w:rPr>
          <w:rFonts w:eastAsia="Calibri" w:cs="Cambria"/>
          <w:lang w:val="ro-RO"/>
        </w:rPr>
        <w:t>ăț</w:t>
      </w:r>
      <w:r w:rsidR="00E83FD7" w:rsidRPr="00C6503D">
        <w:rPr>
          <w:rFonts w:eastAsia="Calibri" w:cs="Arial"/>
          <w:lang w:val="ro-RO"/>
        </w:rPr>
        <w:t>ii</w:t>
      </w:r>
      <w:r w:rsidRPr="00C6503D">
        <w:rPr>
          <w:rFonts w:eastAsia="Calibri" w:cs="Arial"/>
          <w:lang w:val="ro-RO"/>
        </w:rPr>
        <w:t xml:space="preserve"> din sistemul administra</w:t>
      </w:r>
      <w:r w:rsidRPr="00C6503D">
        <w:rPr>
          <w:rFonts w:eastAsia="Calibri" w:cs="Cambria"/>
          <w:lang w:val="ro-RO"/>
        </w:rPr>
        <w:t>ț</w:t>
      </w:r>
      <w:r w:rsidRPr="00C6503D">
        <w:rPr>
          <w:rFonts w:eastAsia="Calibri" w:cs="Arial"/>
          <w:lang w:val="ro-RO"/>
        </w:rPr>
        <w:t>iei penitenciare în cadrul c</w:t>
      </w:r>
      <w:r w:rsidRPr="00C6503D">
        <w:rPr>
          <w:rFonts w:eastAsia="Calibri" w:cs="Cambria"/>
          <w:lang w:val="ro-RO"/>
        </w:rPr>
        <w:t>ă</w:t>
      </w:r>
      <w:r w:rsidRPr="00C6503D">
        <w:rPr>
          <w:rFonts w:eastAsia="Calibri" w:cs="Arial"/>
          <w:lang w:val="ro-RO"/>
        </w:rPr>
        <w:t>r</w:t>
      </w:r>
      <w:r w:rsidR="00476CB2">
        <w:rPr>
          <w:rFonts w:eastAsia="Calibri" w:cs="Arial"/>
          <w:lang w:val="ro-RO"/>
        </w:rPr>
        <w:t>eia</w:t>
      </w:r>
      <w:r w:rsidRPr="00C6503D">
        <w:rPr>
          <w:rFonts w:eastAsia="Calibri" w:cs="Arial"/>
          <w:lang w:val="ro-RO"/>
        </w:rPr>
        <w:t xml:space="preserve"> func</w:t>
      </w:r>
      <w:r w:rsidRPr="00C6503D">
        <w:rPr>
          <w:rFonts w:eastAsia="Calibri" w:cs="Cambria"/>
          <w:lang w:val="ro-RO"/>
        </w:rPr>
        <w:t>ț</w:t>
      </w:r>
      <w:r w:rsidRPr="00C6503D">
        <w:rPr>
          <w:rFonts w:eastAsia="Calibri" w:cs="Arial"/>
          <w:lang w:val="ro-RO"/>
        </w:rPr>
        <w:t>ioneaz</w:t>
      </w:r>
      <w:r w:rsidRPr="00C6503D">
        <w:rPr>
          <w:rFonts w:eastAsia="Calibri" w:cs="Cambria"/>
          <w:lang w:val="ro-RO"/>
        </w:rPr>
        <w:t>ă</w:t>
      </w:r>
      <w:r w:rsidRPr="00C6503D">
        <w:rPr>
          <w:rFonts w:eastAsia="Calibri" w:cs="Arial"/>
          <w:lang w:val="ro-RO"/>
        </w:rPr>
        <w:t xml:space="preserve"> gospod</w:t>
      </w:r>
      <w:r w:rsidR="00476CB2">
        <w:rPr>
          <w:rFonts w:eastAsia="Calibri" w:cs="Arial"/>
          <w:lang w:val="ro-RO"/>
        </w:rPr>
        <w:t>ă</w:t>
      </w:r>
      <w:r w:rsidRPr="00C6503D">
        <w:rPr>
          <w:rFonts w:eastAsia="Calibri" w:cs="Arial"/>
          <w:lang w:val="ro-RO"/>
        </w:rPr>
        <w:t>ri</w:t>
      </w:r>
      <w:r w:rsidR="00476CB2">
        <w:rPr>
          <w:rFonts w:eastAsia="Calibri" w:cs="Arial"/>
          <w:lang w:val="ro-RO"/>
        </w:rPr>
        <w:t>a</w:t>
      </w:r>
      <w:r w:rsidRPr="00C6503D">
        <w:rPr>
          <w:rFonts w:eastAsia="Calibri" w:cs="Arial"/>
          <w:lang w:val="ro-RO"/>
        </w:rPr>
        <w:t xml:space="preserve"> agrozootehnic</w:t>
      </w:r>
      <w:r w:rsidR="00476CB2">
        <w:rPr>
          <w:rFonts w:eastAsia="Calibri" w:cs="Arial"/>
          <w:lang w:val="ro-RO"/>
        </w:rPr>
        <w:t>ă</w:t>
      </w:r>
      <w:r w:rsidRPr="00C6503D">
        <w:rPr>
          <w:rFonts w:eastAsia="Calibri" w:cs="Arial"/>
          <w:lang w:val="ro-RO"/>
        </w:rPr>
        <w:t>.</w:t>
      </w:r>
    </w:p>
    <w:p w:rsidR="00C6503D" w:rsidRPr="00C6503D" w:rsidRDefault="00C6503D" w:rsidP="00C6503D">
      <w:pPr>
        <w:spacing w:after="0" w:line="240" w:lineRule="auto"/>
        <w:ind w:left="0" w:firstLine="708"/>
        <w:contextualSpacing/>
        <w:rPr>
          <w:rFonts w:ascii="Arial" w:eastAsia="Calibri" w:hAnsi="Arial" w:cs="Arial"/>
          <w:sz w:val="24"/>
          <w:szCs w:val="24"/>
          <w:lang w:val="ro-RO"/>
        </w:rPr>
      </w:pPr>
    </w:p>
    <w:p w:rsidR="00C6503D" w:rsidRDefault="00C6503D" w:rsidP="00AC071B">
      <w:pPr>
        <w:ind w:left="0"/>
        <w:rPr>
          <w:rFonts w:cs="Arial"/>
          <w:lang w:val="ro-RO"/>
        </w:rPr>
      </w:pPr>
    </w:p>
    <w:p w:rsidR="00C6503D" w:rsidRDefault="00C6503D" w:rsidP="00AC071B">
      <w:pPr>
        <w:ind w:left="0"/>
        <w:rPr>
          <w:rFonts w:cs="Arial"/>
          <w:lang w:val="ro-RO"/>
        </w:rPr>
      </w:pPr>
    </w:p>
    <w:p w:rsidR="00C6503D" w:rsidRDefault="00C6503D" w:rsidP="00AC071B">
      <w:pPr>
        <w:ind w:left="0"/>
        <w:rPr>
          <w:rFonts w:cs="Arial"/>
          <w:lang w:val="ro-RO"/>
        </w:rPr>
      </w:pPr>
    </w:p>
    <w:p w:rsidR="00484762" w:rsidRDefault="00205F8A" w:rsidP="00205F8A">
      <w:pPr>
        <w:ind w:left="0"/>
        <w:rPr>
          <w:rFonts w:cs="Arial"/>
          <w:lang w:val="ro-RO"/>
        </w:rPr>
      </w:pPr>
      <w:r>
        <w:rPr>
          <w:rFonts w:cs="Arial"/>
          <w:lang w:val="ro-RO"/>
        </w:rPr>
        <w:t xml:space="preserve">                                                                                          </w:t>
      </w:r>
    </w:p>
    <w:p w:rsidR="001B4161" w:rsidRDefault="001B4161" w:rsidP="00C24B69">
      <w:pPr>
        <w:ind w:left="0"/>
        <w:jc w:val="center"/>
        <w:rPr>
          <w:rFonts w:cs="Arial"/>
          <w:b/>
        </w:rPr>
      </w:pPr>
      <w:bookmarkStart w:id="0" w:name="_GoBack"/>
      <w:bookmarkEnd w:id="0"/>
    </w:p>
    <w:p w:rsidR="001B4161" w:rsidRDefault="001B4161" w:rsidP="00C24B69">
      <w:pPr>
        <w:ind w:left="0"/>
        <w:jc w:val="center"/>
        <w:rPr>
          <w:rFonts w:cs="Arial"/>
          <w:b/>
        </w:rPr>
      </w:pPr>
    </w:p>
    <w:sectPr w:rsidR="001B4161" w:rsidSect="005848A2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30F" w:rsidRDefault="003E530F" w:rsidP="00CD5B3B">
      <w:r>
        <w:separator/>
      </w:r>
    </w:p>
  </w:endnote>
  <w:endnote w:type="continuationSeparator" w:id="0">
    <w:p w:rsidR="003E530F" w:rsidRDefault="003E530F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B35" w:rsidRPr="00452DF6" w:rsidRDefault="00654B35" w:rsidP="00654B35">
    <w:pPr>
      <w:tabs>
        <w:tab w:val="center" w:pos="4536"/>
        <w:tab w:val="right" w:pos="9072"/>
      </w:tabs>
      <w:spacing w:after="0" w:line="240" w:lineRule="auto"/>
      <w:ind w:left="0"/>
      <w:jc w:val="right"/>
      <w:rPr>
        <w:sz w:val="14"/>
        <w:szCs w:val="14"/>
        <w:lang w:val="es-ES"/>
      </w:rPr>
    </w:pPr>
    <w:r>
      <w:rPr>
        <w:lang w:val="ro-RO"/>
      </w:rPr>
      <w:t xml:space="preserve">                                                                                          </w:t>
    </w:r>
    <w:proofErr w:type="spellStart"/>
    <w:r w:rsidRPr="00452DF6">
      <w:rPr>
        <w:sz w:val="14"/>
        <w:szCs w:val="14"/>
        <w:lang w:val="es-ES"/>
      </w:rPr>
      <w:t>Pagina</w:t>
    </w:r>
    <w:proofErr w:type="spellEnd"/>
    <w:r w:rsidRPr="00452DF6">
      <w:rPr>
        <w:sz w:val="14"/>
        <w:szCs w:val="14"/>
        <w:lang w:val="es-ES"/>
      </w:rPr>
      <w:t xml:space="preserve"> </w:t>
    </w:r>
    <w:r>
      <w:rPr>
        <w:sz w:val="14"/>
        <w:szCs w:val="14"/>
        <w:lang w:val="es-ES"/>
      </w:rPr>
      <w:t>1</w:t>
    </w:r>
    <w:r w:rsidRPr="00452DF6">
      <w:rPr>
        <w:sz w:val="14"/>
        <w:szCs w:val="14"/>
        <w:lang w:val="es-ES"/>
      </w:rPr>
      <w:t xml:space="preserve"> </w:t>
    </w:r>
    <w:proofErr w:type="spellStart"/>
    <w:r w:rsidRPr="00452DF6">
      <w:rPr>
        <w:sz w:val="14"/>
        <w:szCs w:val="14"/>
        <w:lang w:val="es-ES"/>
      </w:rPr>
      <w:t>din</w:t>
    </w:r>
    <w:proofErr w:type="spellEnd"/>
    <w:r w:rsidRPr="00452DF6">
      <w:rPr>
        <w:sz w:val="14"/>
        <w:szCs w:val="14"/>
        <w:lang w:val="es-ES"/>
      </w:rPr>
      <w:t xml:space="preserve"> </w:t>
    </w:r>
    <w:r>
      <w:rPr>
        <w:sz w:val="14"/>
        <w:szCs w:val="14"/>
        <w:lang w:val="es-ES"/>
      </w:rPr>
      <w:t>2</w:t>
    </w:r>
  </w:p>
  <w:p w:rsidR="00654B35" w:rsidRPr="00654B35" w:rsidRDefault="00654B35">
    <w:pPr>
      <w:pStyle w:val="Subsol"/>
      <w:rPr>
        <w:lang w:val="ro-RO"/>
      </w:rPr>
    </w:pPr>
    <w:r>
      <w:rPr>
        <w:lang w:val="ro-RO"/>
      </w:rPr>
      <w:t xml:space="preserve">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363"/>
    </w:tblGrid>
    <w:tr w:rsidR="00871FC1" w:rsidRPr="004608DF" w:rsidTr="002653E8">
      <w:tc>
        <w:tcPr>
          <w:tcW w:w="1566" w:type="dxa"/>
          <w:shd w:val="clear" w:color="auto" w:fill="auto"/>
        </w:tcPr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36CF6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447733CD" wp14:editId="2C0B16EA">
                <wp:extent cx="857250" cy="428625"/>
                <wp:effectExtent l="0" t="0" r="0" b="9525"/>
                <wp:docPr id="12" name="Imagine 12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20" cy="42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871FC1" w:rsidRPr="00036CF6" w:rsidRDefault="00871FC1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871FC1" w:rsidRPr="00036CF6" w:rsidRDefault="003E530F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2" w:history="1">
            <w:r w:rsidR="00871FC1"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3363" w:type="dxa"/>
          <w:shd w:val="clear" w:color="auto" w:fill="auto"/>
        </w:tcPr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452DF6">
            <w:rPr>
              <w:sz w:val="14"/>
              <w:szCs w:val="14"/>
              <w:lang w:val="es-ES"/>
            </w:rPr>
            <w:t>Pagina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396184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452DF6">
            <w:rPr>
              <w:sz w:val="14"/>
              <w:szCs w:val="14"/>
              <w:lang w:val="es-ES"/>
            </w:rPr>
            <w:t>din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="00654B35">
            <w:rPr>
              <w:sz w:val="14"/>
              <w:szCs w:val="14"/>
              <w:lang w:val="es-ES"/>
            </w:rPr>
            <w:t>2</w:t>
          </w:r>
        </w:p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871FC1" w:rsidRPr="00036CF6" w:rsidRDefault="00101A43" w:rsidP="00871FC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>
            <w:rPr>
              <w:sz w:val="14"/>
              <w:szCs w:val="14"/>
              <w:lang w:val="es-ES"/>
            </w:rPr>
            <w:t>COD: FS-01-05-ver.4</w:t>
          </w:r>
        </w:p>
      </w:tc>
    </w:tr>
  </w:tbl>
  <w:p w:rsidR="00871FC1" w:rsidRPr="005848A2" w:rsidRDefault="00871FC1" w:rsidP="0064218B">
    <w:pPr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30F" w:rsidRDefault="003E530F" w:rsidP="00E06A2C">
      <w:pPr>
        <w:spacing w:after="0"/>
        <w:ind w:left="0"/>
      </w:pPr>
      <w:r>
        <w:separator/>
      </w:r>
    </w:p>
  </w:footnote>
  <w:footnote w:type="continuationSeparator" w:id="0">
    <w:p w:rsidR="003E530F" w:rsidRDefault="003E530F" w:rsidP="00E06A2C">
      <w:pPr>
        <w:ind w:left="0"/>
      </w:pPr>
      <w:r>
        <w:continuationSeparator/>
      </w:r>
    </w:p>
  </w:footnote>
  <w:footnote w:type="continuationNotice" w:id="1">
    <w:p w:rsidR="003E530F" w:rsidRDefault="003E530F" w:rsidP="00E06A2C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C1" w:rsidRDefault="00871FC1" w:rsidP="008A4458">
    <w:pPr>
      <w:pStyle w:val="Antet"/>
      <w:ind w:left="0"/>
    </w:pPr>
  </w:p>
  <w:p w:rsidR="00871FC1" w:rsidRPr="00CD5B3B" w:rsidRDefault="00871FC1" w:rsidP="008A4458">
    <w:pPr>
      <w:pStyle w:val="Antet"/>
      <w:ind w:left="0"/>
    </w:pPr>
    <w:r>
      <w:rPr>
        <w:noProof/>
      </w:rPr>
      <w:drawing>
        <wp:inline distT="0" distB="0" distL="0" distR="0" wp14:anchorId="2B18CA6B" wp14:editId="711A4143">
          <wp:extent cx="1959610" cy="201930"/>
          <wp:effectExtent l="0" t="0" r="2540" b="7620"/>
          <wp:docPr id="9" name="Picture 31" descr="D:\Profiles\Viorel.Streza\Desktop\template min 4 radu\logo_antet\logo_antet_MJ_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Profiles\Viorel.Streza\Desktop\template min 4 radu\logo_antet\logo_antet_MJ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871FC1" w:rsidTr="008A4458">
      <w:tc>
        <w:tcPr>
          <w:tcW w:w="6804" w:type="dxa"/>
          <w:shd w:val="clear" w:color="auto" w:fill="auto"/>
        </w:tcPr>
        <w:p w:rsidR="00871FC1" w:rsidRPr="00CD5B3B" w:rsidRDefault="00871FC1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23AA59D4" wp14:editId="5944EE4F">
                <wp:extent cx="3028315" cy="902335"/>
                <wp:effectExtent l="0" t="0" r="635" b="0"/>
                <wp:docPr id="11" name="Picture 30" descr="D:\Profiles\Viorel.Streza\Desktop\template min 4 radu\logo_antet\logo_antet_M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D:\Profiles\Viorel.Streza\Desktop\template min 4 radu\logo_antet\logo_antet_M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315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871FC1" w:rsidRDefault="00871FC1" w:rsidP="00E562FC">
          <w:pPr>
            <w:pStyle w:val="MediumGrid21"/>
            <w:jc w:val="right"/>
          </w:pPr>
        </w:p>
      </w:tc>
    </w:tr>
  </w:tbl>
  <w:p w:rsidR="00871FC1" w:rsidRPr="005848A2" w:rsidRDefault="00871FC1" w:rsidP="002B2D08">
    <w:pPr>
      <w:pStyle w:val="Antet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F170B"/>
    <w:multiLevelType w:val="hybridMultilevel"/>
    <w:tmpl w:val="96C23C74"/>
    <w:lvl w:ilvl="0" w:tplc="843ED06E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5" w:hanging="360"/>
      </w:pPr>
    </w:lvl>
    <w:lvl w:ilvl="2" w:tplc="0418001B" w:tentative="1">
      <w:start w:val="1"/>
      <w:numFmt w:val="lowerRoman"/>
      <w:lvlText w:val="%3."/>
      <w:lvlJc w:val="right"/>
      <w:pPr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23330"/>
    <w:rsid w:val="00036CF6"/>
    <w:rsid w:val="000A06C2"/>
    <w:rsid w:val="000B5F93"/>
    <w:rsid w:val="000E5132"/>
    <w:rsid w:val="000E5E43"/>
    <w:rsid w:val="000F52D3"/>
    <w:rsid w:val="00100F36"/>
    <w:rsid w:val="00101A43"/>
    <w:rsid w:val="00101E48"/>
    <w:rsid w:val="00122FAE"/>
    <w:rsid w:val="001313F2"/>
    <w:rsid w:val="00153C7A"/>
    <w:rsid w:val="001B4161"/>
    <w:rsid w:val="00205F8A"/>
    <w:rsid w:val="002066D8"/>
    <w:rsid w:val="00212A34"/>
    <w:rsid w:val="002216CE"/>
    <w:rsid w:val="002653E8"/>
    <w:rsid w:val="0028238B"/>
    <w:rsid w:val="002A3643"/>
    <w:rsid w:val="002A5742"/>
    <w:rsid w:val="002B0AF2"/>
    <w:rsid w:val="002B2D08"/>
    <w:rsid w:val="002C400C"/>
    <w:rsid w:val="002C5E09"/>
    <w:rsid w:val="002C6EAB"/>
    <w:rsid w:val="00304D05"/>
    <w:rsid w:val="00312E32"/>
    <w:rsid w:val="0032422C"/>
    <w:rsid w:val="00331E8F"/>
    <w:rsid w:val="00331F48"/>
    <w:rsid w:val="00396184"/>
    <w:rsid w:val="003E530F"/>
    <w:rsid w:val="00452DF6"/>
    <w:rsid w:val="00456305"/>
    <w:rsid w:val="004608DF"/>
    <w:rsid w:val="00462299"/>
    <w:rsid w:val="00474F80"/>
    <w:rsid w:val="00476CB2"/>
    <w:rsid w:val="00477283"/>
    <w:rsid w:val="00484762"/>
    <w:rsid w:val="00493AD5"/>
    <w:rsid w:val="004A0A91"/>
    <w:rsid w:val="004A4A94"/>
    <w:rsid w:val="004C1753"/>
    <w:rsid w:val="004F094D"/>
    <w:rsid w:val="00543045"/>
    <w:rsid w:val="005848A2"/>
    <w:rsid w:val="005E6FFA"/>
    <w:rsid w:val="00604DD4"/>
    <w:rsid w:val="0064218B"/>
    <w:rsid w:val="00654B35"/>
    <w:rsid w:val="00662077"/>
    <w:rsid w:val="00677FEB"/>
    <w:rsid w:val="006A018E"/>
    <w:rsid w:val="006A263E"/>
    <w:rsid w:val="006B528B"/>
    <w:rsid w:val="006D581F"/>
    <w:rsid w:val="006E6CE6"/>
    <w:rsid w:val="00722BEC"/>
    <w:rsid w:val="00725F2C"/>
    <w:rsid w:val="00743D2D"/>
    <w:rsid w:val="00766E0E"/>
    <w:rsid w:val="00783581"/>
    <w:rsid w:val="007B625E"/>
    <w:rsid w:val="008231E2"/>
    <w:rsid w:val="00835599"/>
    <w:rsid w:val="00840F14"/>
    <w:rsid w:val="00841479"/>
    <w:rsid w:val="00861DE2"/>
    <w:rsid w:val="00871DA8"/>
    <w:rsid w:val="00871FC1"/>
    <w:rsid w:val="00874830"/>
    <w:rsid w:val="008912B6"/>
    <w:rsid w:val="008A2AC0"/>
    <w:rsid w:val="008A4458"/>
    <w:rsid w:val="008B63B2"/>
    <w:rsid w:val="00915096"/>
    <w:rsid w:val="0094530E"/>
    <w:rsid w:val="009B26D0"/>
    <w:rsid w:val="009B4F4C"/>
    <w:rsid w:val="009E7609"/>
    <w:rsid w:val="009F7FDF"/>
    <w:rsid w:val="00A13890"/>
    <w:rsid w:val="00A16538"/>
    <w:rsid w:val="00A223E9"/>
    <w:rsid w:val="00A237F5"/>
    <w:rsid w:val="00A5589B"/>
    <w:rsid w:val="00A7669D"/>
    <w:rsid w:val="00AC071B"/>
    <w:rsid w:val="00AC3A35"/>
    <w:rsid w:val="00AE26B4"/>
    <w:rsid w:val="00B044BA"/>
    <w:rsid w:val="00B13BB4"/>
    <w:rsid w:val="00B3065C"/>
    <w:rsid w:val="00B60F95"/>
    <w:rsid w:val="00C05271"/>
    <w:rsid w:val="00C05F49"/>
    <w:rsid w:val="00C206F7"/>
    <w:rsid w:val="00C20EF1"/>
    <w:rsid w:val="00C24B69"/>
    <w:rsid w:val="00C54591"/>
    <w:rsid w:val="00C6503D"/>
    <w:rsid w:val="00C83CD0"/>
    <w:rsid w:val="00CA37EF"/>
    <w:rsid w:val="00CC5B55"/>
    <w:rsid w:val="00CC7859"/>
    <w:rsid w:val="00CD0C6C"/>
    <w:rsid w:val="00CD0F06"/>
    <w:rsid w:val="00CD5B3B"/>
    <w:rsid w:val="00D0182A"/>
    <w:rsid w:val="00D06E9C"/>
    <w:rsid w:val="00D434B8"/>
    <w:rsid w:val="00D50351"/>
    <w:rsid w:val="00D86F1D"/>
    <w:rsid w:val="00DC39D2"/>
    <w:rsid w:val="00DF0E94"/>
    <w:rsid w:val="00E06A2C"/>
    <w:rsid w:val="00E562FC"/>
    <w:rsid w:val="00E56667"/>
    <w:rsid w:val="00E80D5E"/>
    <w:rsid w:val="00E83FD7"/>
    <w:rsid w:val="00EA0F6C"/>
    <w:rsid w:val="00EB710B"/>
    <w:rsid w:val="00EC6C46"/>
    <w:rsid w:val="00ED56C3"/>
    <w:rsid w:val="00EE32F2"/>
    <w:rsid w:val="00F56471"/>
    <w:rsid w:val="00F67D20"/>
    <w:rsid w:val="00FB3667"/>
    <w:rsid w:val="00FB6D27"/>
    <w:rsid w:val="00FC4284"/>
    <w:rsid w:val="00FE2F2C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F8A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23330"/>
    <w:rPr>
      <w:color w:val="0000FF" w:themeColor="hyperlink"/>
      <w:u w:val="single"/>
    </w:rPr>
  </w:style>
  <w:style w:type="paragraph" w:styleId="Indentcorptext2">
    <w:name w:val="Body Text Indent 2"/>
    <w:basedOn w:val="Normal"/>
    <w:link w:val="Indentcorptext2Caracte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Indentcorptext2Caracter">
    <w:name w:val="Indent corp text 2 Caracter"/>
    <w:basedOn w:val="Fontdeparagrafimplicit"/>
    <w:link w:val="Indentcorptext2"/>
    <w:rsid w:val="0064218B"/>
    <w:rPr>
      <w:rFonts w:ascii="Times New Roman" w:eastAsia="Times New Roman" w:hAnsi="Times New Roman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D50351"/>
    <w:pPr>
      <w:ind w:left="0"/>
    </w:pPr>
    <w:rPr>
      <w:sz w:val="16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D50351"/>
    <w:rPr>
      <w:rFonts w:ascii="Trebuchet MS" w:hAnsi="Trebuchet MS"/>
      <w:sz w:val="16"/>
    </w:rPr>
  </w:style>
  <w:style w:type="character" w:styleId="Referinnotdesubsol">
    <w:name w:val="footnote reference"/>
    <w:basedOn w:val="Fontdeparagrafimplicit"/>
    <w:uiPriority w:val="99"/>
    <w:semiHidden/>
    <w:unhideWhenUsed/>
    <w:rsid w:val="00E06A2C"/>
    <w:rPr>
      <w:rFonts w:ascii="Trebuchet MS" w:hAnsi="Trebuchet MS"/>
      <w:sz w:val="22"/>
      <w:vertAlign w:val="superscript"/>
    </w:rPr>
  </w:style>
  <w:style w:type="paragraph" w:styleId="Listparagraf">
    <w:name w:val="List Paragraph"/>
    <w:basedOn w:val="Normal"/>
    <w:uiPriority w:val="72"/>
    <w:qFormat/>
    <w:rsid w:val="00A16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2F825-9C74-43F4-BC30-3C46C789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2785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Anisoara Stefanescu</cp:lastModifiedBy>
  <cp:revision>19</cp:revision>
  <cp:lastPrinted>2016-08-25T12:13:00Z</cp:lastPrinted>
  <dcterms:created xsi:type="dcterms:W3CDTF">2016-08-19T09:34:00Z</dcterms:created>
  <dcterms:modified xsi:type="dcterms:W3CDTF">2016-09-05T10:00:00Z</dcterms:modified>
</cp:coreProperties>
</file>