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47" w:rsidRPr="007B6356" w:rsidRDefault="002327DE" w:rsidP="009606BF">
      <w:pPr>
        <w:spacing w:after="0" w:line="240" w:lineRule="auto"/>
        <w:ind w:left="0" w:right="701"/>
        <w:jc w:val="center"/>
        <w:rPr>
          <w:rFonts w:eastAsia="Times New Roman" w:cs="Arial"/>
          <w:lang w:val="ro-RO"/>
        </w:rPr>
      </w:pPr>
      <w:r>
        <w:rPr>
          <w:rFonts w:eastAsia="Times New Roman" w:cs="Arial"/>
          <w:b/>
          <w:lang w:val="ro-RO"/>
        </w:rPr>
        <w:t xml:space="preserve">                                         </w:t>
      </w:r>
      <w:r w:rsidR="007C4CC5">
        <w:rPr>
          <w:rFonts w:eastAsia="Times New Roman" w:cs="Arial"/>
          <w:b/>
          <w:lang w:val="ro-RO"/>
        </w:rPr>
        <w:t xml:space="preserve">                               </w:t>
      </w:r>
      <w:r w:rsidRPr="007B6356">
        <w:rPr>
          <w:rFonts w:eastAsia="Times New Roman" w:cs="Arial"/>
          <w:lang w:val="ro-RO"/>
        </w:rPr>
        <w:t xml:space="preserve">                        </w:t>
      </w:r>
    </w:p>
    <w:p w:rsidR="009606BF" w:rsidRPr="00520571" w:rsidRDefault="00D10E4E" w:rsidP="00DC0744">
      <w:pPr>
        <w:spacing w:after="0" w:line="240" w:lineRule="auto"/>
        <w:ind w:left="4536" w:right="701"/>
        <w:jc w:val="center"/>
        <w:rPr>
          <w:rFonts w:eastAsia="Times New Roman" w:cs="Arial"/>
          <w:lang w:val="ro-RO"/>
        </w:rPr>
      </w:pPr>
      <w:r>
        <w:rPr>
          <w:rFonts w:eastAsia="Times New Roman" w:cs="Arial"/>
          <w:b/>
          <w:lang w:val="ro-RO"/>
        </w:rPr>
        <w:t xml:space="preserve">          </w:t>
      </w:r>
      <w:r w:rsidR="0069717B" w:rsidRPr="00520571">
        <w:rPr>
          <w:rFonts w:eastAsia="Times New Roman" w:cs="Arial"/>
          <w:lang w:val="ro-RO"/>
        </w:rPr>
        <w:t>Aprob</w:t>
      </w:r>
      <w:r w:rsidR="009606BF" w:rsidRPr="00520571">
        <w:rPr>
          <w:rFonts w:eastAsia="Times New Roman" w:cs="Arial"/>
          <w:lang w:val="ro-RO"/>
        </w:rPr>
        <w:t>,</w:t>
      </w:r>
    </w:p>
    <w:p w:rsidR="00520571" w:rsidRPr="00E44C7C" w:rsidRDefault="00520571" w:rsidP="00520571">
      <w:pPr>
        <w:ind w:left="0" w:right="1127"/>
        <w:jc w:val="right"/>
        <w:rPr>
          <w:lang w:val="ro-RO"/>
        </w:rPr>
      </w:pPr>
      <w:r w:rsidRPr="00E44C7C">
        <w:rPr>
          <w:lang w:val="ro-RO"/>
        </w:rPr>
        <w:t xml:space="preserve">Raluca Alexandra PRUNĂ </w:t>
      </w:r>
    </w:p>
    <w:p w:rsidR="00520571" w:rsidRPr="00E44C7C" w:rsidRDefault="00520571" w:rsidP="00520571">
      <w:pPr>
        <w:ind w:left="0" w:right="1127"/>
        <w:jc w:val="right"/>
        <w:rPr>
          <w:lang w:val="ro-RO"/>
        </w:rPr>
      </w:pPr>
    </w:p>
    <w:p w:rsidR="00520571" w:rsidRDefault="00D10E4E" w:rsidP="00520571">
      <w:pPr>
        <w:ind w:left="0" w:right="1410"/>
        <w:jc w:val="right"/>
        <w:rPr>
          <w:lang w:val="ro-RO"/>
        </w:rPr>
      </w:pPr>
      <w:r>
        <w:rPr>
          <w:lang w:val="ro-RO"/>
        </w:rPr>
        <w:t xml:space="preserve">     </w:t>
      </w:r>
      <w:r w:rsidR="00520571" w:rsidRPr="00E44C7C">
        <w:rPr>
          <w:lang w:val="ro-RO"/>
        </w:rPr>
        <w:t xml:space="preserve">Ministrul </w:t>
      </w:r>
      <w:proofErr w:type="spellStart"/>
      <w:r w:rsidR="00520571" w:rsidRPr="00E44C7C">
        <w:rPr>
          <w:lang w:val="ro-RO"/>
        </w:rPr>
        <w:t>Justiţiei</w:t>
      </w:r>
      <w:proofErr w:type="spellEnd"/>
    </w:p>
    <w:p w:rsidR="00874565" w:rsidRDefault="00874565" w:rsidP="00520571">
      <w:pPr>
        <w:ind w:left="0" w:right="1410"/>
        <w:jc w:val="right"/>
        <w:rPr>
          <w:lang w:val="ro-RO"/>
        </w:rPr>
      </w:pPr>
    </w:p>
    <w:p w:rsidR="009606BF" w:rsidRPr="009606BF" w:rsidRDefault="009606BF" w:rsidP="002B3B17">
      <w:pPr>
        <w:spacing w:after="0" w:line="240" w:lineRule="auto"/>
        <w:ind w:left="-1276" w:right="-7" w:firstLine="567"/>
        <w:jc w:val="center"/>
        <w:rPr>
          <w:rFonts w:eastAsia="Times New Roman" w:cs="Arial"/>
          <w:b/>
          <w:lang w:val="ro-RO"/>
        </w:rPr>
      </w:pPr>
      <w:r w:rsidRPr="009606BF">
        <w:rPr>
          <w:rFonts w:eastAsia="Times New Roman" w:cs="Arial"/>
          <w:b/>
          <w:lang w:val="ro-RO"/>
        </w:rPr>
        <w:t>REFERAT DE APROBARE</w:t>
      </w:r>
    </w:p>
    <w:p w:rsidR="009606BF" w:rsidRPr="009606BF" w:rsidRDefault="009606BF" w:rsidP="002B3B17">
      <w:pPr>
        <w:spacing w:after="0" w:line="240" w:lineRule="auto"/>
        <w:ind w:left="-1276" w:right="-7" w:firstLine="567"/>
        <w:jc w:val="center"/>
        <w:rPr>
          <w:rFonts w:eastAsia="Times New Roman" w:cs="Arial"/>
          <w:b/>
          <w:lang w:val="ro-RO"/>
        </w:rPr>
      </w:pPr>
    </w:p>
    <w:p w:rsidR="00BA5047" w:rsidRDefault="00A861F6" w:rsidP="002B3B17">
      <w:pPr>
        <w:spacing w:after="0" w:line="240" w:lineRule="auto"/>
        <w:ind w:left="-1276" w:right="-7" w:firstLine="567"/>
        <w:rPr>
          <w:rFonts w:eastAsia="Times New Roman" w:cs="Arial"/>
          <w:b/>
          <w:lang w:val="ro-RO" w:eastAsia="ro-RO"/>
        </w:rPr>
      </w:pPr>
      <w:r w:rsidRPr="00DA6141">
        <w:rPr>
          <w:rFonts w:eastAsia="Times New Roman" w:cs="Arial"/>
          <w:b/>
          <w:lang w:val="ro-RO" w:eastAsia="ro-RO"/>
        </w:rPr>
        <w:t xml:space="preserve">a proiectului de Ordin al ministrului </w:t>
      </w:r>
      <w:proofErr w:type="spellStart"/>
      <w:r w:rsidRPr="00DA6141">
        <w:rPr>
          <w:rFonts w:eastAsia="Times New Roman" w:cs="Arial"/>
          <w:b/>
          <w:lang w:val="ro-RO" w:eastAsia="ro-RO"/>
        </w:rPr>
        <w:t>justiţiei</w:t>
      </w:r>
      <w:proofErr w:type="spellEnd"/>
      <w:r w:rsidRPr="00DA6141">
        <w:rPr>
          <w:rFonts w:eastAsia="Times New Roman" w:cs="Arial"/>
          <w:b/>
          <w:lang w:val="ro-RO" w:eastAsia="ro-RO"/>
        </w:rPr>
        <w:t xml:space="preserve"> pentru modificarea </w:t>
      </w:r>
      <w:proofErr w:type="spellStart"/>
      <w:r w:rsidRPr="00DA6141">
        <w:rPr>
          <w:rFonts w:eastAsia="Times New Roman" w:cs="Arial"/>
          <w:b/>
          <w:lang w:val="ro-RO" w:eastAsia="ro-RO"/>
        </w:rPr>
        <w:t>şi</w:t>
      </w:r>
      <w:proofErr w:type="spellEnd"/>
      <w:r w:rsidRPr="00DA6141">
        <w:rPr>
          <w:rFonts w:eastAsia="Times New Roman" w:cs="Arial"/>
          <w:b/>
          <w:lang w:val="ro-RO" w:eastAsia="ro-RO"/>
        </w:rPr>
        <w:t xml:space="preserve"> completarea unor ordine ale ministrului </w:t>
      </w:r>
      <w:proofErr w:type="spellStart"/>
      <w:r w:rsidRPr="00DA6141">
        <w:rPr>
          <w:rFonts w:eastAsia="Times New Roman" w:cs="Arial"/>
          <w:b/>
          <w:lang w:val="ro-RO" w:eastAsia="ro-RO"/>
        </w:rPr>
        <w:t>justiţiei</w:t>
      </w:r>
      <w:proofErr w:type="spellEnd"/>
      <w:r w:rsidRPr="00DA6141">
        <w:rPr>
          <w:rFonts w:eastAsia="Times New Roman" w:cs="Arial"/>
          <w:b/>
          <w:lang w:val="ro-RO" w:eastAsia="ro-RO"/>
        </w:rPr>
        <w:t xml:space="preserve"> în scopul corelării cu prevederile </w:t>
      </w:r>
      <w:proofErr w:type="spellStart"/>
      <w:r w:rsidRPr="00DA6141">
        <w:rPr>
          <w:rFonts w:eastAsia="Times New Roman" w:cs="Arial"/>
          <w:b/>
          <w:lang w:val="ro-RO" w:eastAsia="ro-RO"/>
        </w:rPr>
        <w:t>Ordonanţei</w:t>
      </w:r>
      <w:proofErr w:type="spellEnd"/>
      <w:r w:rsidRPr="00DA6141">
        <w:rPr>
          <w:rFonts w:eastAsia="Times New Roman" w:cs="Arial"/>
          <w:b/>
          <w:lang w:val="ro-RO" w:eastAsia="ro-RO"/>
        </w:rPr>
        <w:t xml:space="preserve"> de </w:t>
      </w:r>
      <w:proofErr w:type="spellStart"/>
      <w:r w:rsidRPr="00DA6141">
        <w:rPr>
          <w:rFonts w:eastAsia="Times New Roman" w:cs="Arial"/>
          <w:b/>
          <w:lang w:val="ro-RO" w:eastAsia="ro-RO"/>
        </w:rPr>
        <w:t>urgenţă</w:t>
      </w:r>
      <w:proofErr w:type="spellEnd"/>
      <w:r w:rsidRPr="00DA6141">
        <w:rPr>
          <w:rFonts w:eastAsia="Times New Roman" w:cs="Arial"/>
          <w:b/>
          <w:lang w:val="ro-RO" w:eastAsia="ro-RO"/>
        </w:rPr>
        <w:t xml:space="preserve"> a Guvernului nr. 41/2016 privind stabilirea unor măsuri de simplificare la nivelul </w:t>
      </w:r>
      <w:proofErr w:type="spellStart"/>
      <w:r w:rsidRPr="00DA6141">
        <w:rPr>
          <w:rFonts w:eastAsia="Times New Roman" w:cs="Arial"/>
          <w:b/>
          <w:lang w:val="ro-RO" w:eastAsia="ro-RO"/>
        </w:rPr>
        <w:t>administraţiei</w:t>
      </w:r>
      <w:proofErr w:type="spellEnd"/>
      <w:r w:rsidRPr="00DA6141">
        <w:rPr>
          <w:rFonts w:eastAsia="Times New Roman" w:cs="Arial"/>
          <w:b/>
          <w:lang w:val="ro-RO" w:eastAsia="ro-RO"/>
        </w:rPr>
        <w:t xml:space="preserve"> publice centrale </w:t>
      </w:r>
      <w:proofErr w:type="spellStart"/>
      <w:r w:rsidRPr="00DA6141">
        <w:rPr>
          <w:rFonts w:eastAsia="Times New Roman" w:cs="Arial"/>
          <w:b/>
          <w:lang w:val="ro-RO" w:eastAsia="ro-RO"/>
        </w:rPr>
        <w:t>şi</w:t>
      </w:r>
      <w:proofErr w:type="spellEnd"/>
      <w:r w:rsidRPr="00DA6141">
        <w:rPr>
          <w:rFonts w:eastAsia="Times New Roman" w:cs="Arial"/>
          <w:b/>
          <w:lang w:val="ro-RO" w:eastAsia="ro-RO"/>
        </w:rPr>
        <w:t xml:space="preserve"> pentru modificarea </w:t>
      </w:r>
      <w:proofErr w:type="spellStart"/>
      <w:r w:rsidRPr="00DA6141">
        <w:rPr>
          <w:rFonts w:eastAsia="Times New Roman" w:cs="Arial"/>
          <w:b/>
          <w:lang w:val="ro-RO" w:eastAsia="ro-RO"/>
        </w:rPr>
        <w:t>şi</w:t>
      </w:r>
      <w:proofErr w:type="spellEnd"/>
      <w:r w:rsidRPr="00DA6141">
        <w:rPr>
          <w:rFonts w:eastAsia="Times New Roman" w:cs="Arial"/>
          <w:b/>
          <w:lang w:val="ro-RO" w:eastAsia="ro-RO"/>
        </w:rPr>
        <w:t xml:space="preserve"> completarea unor acte normative </w:t>
      </w:r>
    </w:p>
    <w:p w:rsidR="002B3B17" w:rsidRPr="00DA6141" w:rsidRDefault="002B3B17" w:rsidP="002B3B17">
      <w:pPr>
        <w:spacing w:after="0" w:line="240" w:lineRule="auto"/>
        <w:ind w:left="-1276" w:right="-7" w:firstLine="567"/>
        <w:rPr>
          <w:rFonts w:eastAsia="Times New Roman" w:cs="Arial"/>
          <w:b/>
          <w:lang w:val="ro-RO" w:eastAsia="ro-RO"/>
        </w:rPr>
      </w:pPr>
    </w:p>
    <w:p w:rsidR="00E8782A" w:rsidRPr="009606BF" w:rsidRDefault="00E8782A" w:rsidP="002B3B17">
      <w:pPr>
        <w:spacing w:after="0" w:line="240" w:lineRule="auto"/>
        <w:ind w:left="-1276" w:right="-7" w:firstLine="567"/>
        <w:rPr>
          <w:rFonts w:eastAsia="Times New Roman" w:cs="Arial"/>
          <w:b/>
          <w:lang w:val="ro-RO" w:eastAsia="ro-RO"/>
        </w:rPr>
      </w:pPr>
    </w:p>
    <w:p w:rsidR="00576A3F" w:rsidRPr="00576A3F" w:rsidRDefault="00576A3F" w:rsidP="002B3B17">
      <w:pPr>
        <w:tabs>
          <w:tab w:val="center" w:pos="4181"/>
        </w:tabs>
        <w:spacing w:line="240" w:lineRule="auto"/>
        <w:ind w:left="-1276" w:right="-7" w:firstLine="567"/>
        <w:rPr>
          <w:lang w:val="ro-RO"/>
        </w:rPr>
      </w:pPr>
      <w:r w:rsidRPr="00576A3F">
        <w:rPr>
          <w:lang w:val="ro-RO"/>
        </w:rPr>
        <w:t xml:space="preserve">În scopul debirocratizării </w:t>
      </w:r>
      <w:proofErr w:type="spellStart"/>
      <w:r w:rsidRPr="00576A3F">
        <w:rPr>
          <w:lang w:val="ro-RO"/>
        </w:rPr>
        <w:t>şi</w:t>
      </w:r>
      <w:proofErr w:type="spellEnd"/>
      <w:r w:rsidRPr="00576A3F">
        <w:rPr>
          <w:lang w:val="ro-RO"/>
        </w:rPr>
        <w:t xml:space="preserve"> simplificării administrative, prin </w:t>
      </w:r>
      <w:proofErr w:type="spellStart"/>
      <w:r w:rsidRPr="00576A3F">
        <w:rPr>
          <w:lang w:val="ro-RO"/>
        </w:rPr>
        <w:t>Ordonanţa</w:t>
      </w:r>
      <w:proofErr w:type="spellEnd"/>
      <w:r w:rsidRPr="00576A3F">
        <w:rPr>
          <w:lang w:val="ro-RO"/>
        </w:rPr>
        <w:t xml:space="preserve"> de </w:t>
      </w:r>
      <w:proofErr w:type="spellStart"/>
      <w:r w:rsidRPr="00576A3F">
        <w:rPr>
          <w:lang w:val="ro-RO"/>
        </w:rPr>
        <w:t>urgenţă</w:t>
      </w:r>
      <w:proofErr w:type="spellEnd"/>
      <w:r w:rsidRPr="00576A3F">
        <w:rPr>
          <w:lang w:val="ro-RO"/>
        </w:rPr>
        <w:t xml:space="preserve"> a Guvernului nr. 41/2016 privind stabilirea unor măsuri de simplificare la nivelul </w:t>
      </w:r>
      <w:proofErr w:type="spellStart"/>
      <w:r w:rsidRPr="00576A3F">
        <w:rPr>
          <w:lang w:val="ro-RO"/>
        </w:rPr>
        <w:t>administraţiei</w:t>
      </w:r>
      <w:proofErr w:type="spellEnd"/>
      <w:r w:rsidRPr="00576A3F">
        <w:rPr>
          <w:lang w:val="ro-RO"/>
        </w:rPr>
        <w:t xml:space="preserve"> publice centrale </w:t>
      </w:r>
      <w:proofErr w:type="spellStart"/>
      <w:r w:rsidRPr="00576A3F">
        <w:rPr>
          <w:lang w:val="ro-RO"/>
        </w:rPr>
        <w:t>şi</w:t>
      </w:r>
      <w:proofErr w:type="spellEnd"/>
      <w:r w:rsidRPr="00576A3F">
        <w:rPr>
          <w:lang w:val="ro-RO"/>
        </w:rPr>
        <w:t xml:space="preserve"> pentru modificarea </w:t>
      </w:r>
      <w:proofErr w:type="spellStart"/>
      <w:r w:rsidRPr="00576A3F">
        <w:rPr>
          <w:lang w:val="ro-RO"/>
        </w:rPr>
        <w:t>şi</w:t>
      </w:r>
      <w:proofErr w:type="spellEnd"/>
      <w:r w:rsidRPr="00576A3F">
        <w:rPr>
          <w:lang w:val="ro-RO"/>
        </w:rPr>
        <w:t xml:space="preserve"> completarea unor acte normative, publicată în Monitorul Oficial al României, Partea I, nr.  490 din 30 iunie 2016, au fost stabilite o serie de măsuri, printre care se </w:t>
      </w:r>
      <w:proofErr w:type="spellStart"/>
      <w:r w:rsidRPr="00576A3F">
        <w:rPr>
          <w:lang w:val="ro-RO"/>
        </w:rPr>
        <w:t>regăseşte</w:t>
      </w:r>
      <w:proofErr w:type="spellEnd"/>
      <w:r w:rsidRPr="00576A3F">
        <w:rPr>
          <w:lang w:val="ro-RO"/>
        </w:rPr>
        <w:t xml:space="preserve"> </w:t>
      </w:r>
      <w:proofErr w:type="spellStart"/>
      <w:r w:rsidRPr="00576A3F">
        <w:rPr>
          <w:lang w:val="ro-RO"/>
        </w:rPr>
        <w:t>şi</w:t>
      </w:r>
      <w:proofErr w:type="spellEnd"/>
      <w:r w:rsidRPr="00576A3F">
        <w:rPr>
          <w:lang w:val="ro-RO"/>
        </w:rPr>
        <w:t xml:space="preserve"> instituirea în sarcina </w:t>
      </w:r>
      <w:proofErr w:type="spellStart"/>
      <w:r w:rsidRPr="00576A3F">
        <w:rPr>
          <w:lang w:val="ro-RO"/>
        </w:rPr>
        <w:t>instituţiilor</w:t>
      </w:r>
      <w:proofErr w:type="spellEnd"/>
      <w:r w:rsidRPr="00576A3F">
        <w:rPr>
          <w:lang w:val="ro-RO"/>
        </w:rPr>
        <w:t xml:space="preserve"> publice </w:t>
      </w:r>
      <w:proofErr w:type="spellStart"/>
      <w:r w:rsidRPr="00576A3F">
        <w:rPr>
          <w:lang w:val="ro-RO"/>
        </w:rPr>
        <w:t>şi</w:t>
      </w:r>
      <w:proofErr w:type="spellEnd"/>
      <w:r w:rsidRPr="00576A3F">
        <w:rPr>
          <w:lang w:val="ro-RO"/>
        </w:rPr>
        <w:t xml:space="preserve"> a organelor de specialitate ale </w:t>
      </w:r>
      <w:proofErr w:type="spellStart"/>
      <w:r w:rsidRPr="00576A3F">
        <w:rPr>
          <w:lang w:val="ro-RO"/>
        </w:rPr>
        <w:t>administraţiei</w:t>
      </w:r>
      <w:proofErr w:type="spellEnd"/>
      <w:r w:rsidRPr="00576A3F">
        <w:rPr>
          <w:lang w:val="ro-RO"/>
        </w:rPr>
        <w:t xml:space="preserve"> publice centrale a </w:t>
      </w:r>
      <w:proofErr w:type="spellStart"/>
      <w:r w:rsidRPr="00576A3F">
        <w:rPr>
          <w:lang w:val="ro-RO"/>
        </w:rPr>
        <w:t>obligaţiei</w:t>
      </w:r>
      <w:proofErr w:type="spellEnd"/>
      <w:r w:rsidRPr="00576A3F">
        <w:rPr>
          <w:lang w:val="ro-RO"/>
        </w:rPr>
        <w:t xml:space="preserve"> de a elimina </w:t>
      </w:r>
      <w:proofErr w:type="spellStart"/>
      <w:r w:rsidRPr="00576A3F">
        <w:rPr>
          <w:lang w:val="ro-RO"/>
        </w:rPr>
        <w:t>cerinţa</w:t>
      </w:r>
      <w:proofErr w:type="spellEnd"/>
      <w:r w:rsidRPr="00576A3F">
        <w:rPr>
          <w:lang w:val="ro-RO"/>
        </w:rPr>
        <w:t xml:space="preserve"> de depunere a copiilor legalizate de pe documente la furnizarea serviciilor publice, înlocuind-le cu certificarea </w:t>
      </w:r>
      <w:proofErr w:type="spellStart"/>
      <w:r w:rsidRPr="00576A3F">
        <w:rPr>
          <w:lang w:val="ro-RO"/>
        </w:rPr>
        <w:t>conformităţii</w:t>
      </w:r>
      <w:proofErr w:type="spellEnd"/>
      <w:r w:rsidRPr="00576A3F">
        <w:rPr>
          <w:lang w:val="ro-RO"/>
        </w:rPr>
        <w:t xml:space="preserve"> cu originalul de către </w:t>
      </w:r>
      <w:proofErr w:type="spellStart"/>
      <w:r w:rsidRPr="00576A3F">
        <w:rPr>
          <w:lang w:val="ro-RO"/>
        </w:rPr>
        <w:t>funcţionarul</w:t>
      </w:r>
      <w:proofErr w:type="spellEnd"/>
      <w:r w:rsidRPr="00576A3F">
        <w:rPr>
          <w:lang w:val="ro-RO"/>
        </w:rPr>
        <w:t xml:space="preserve"> competent.</w:t>
      </w:r>
    </w:p>
    <w:p w:rsidR="00576A3F" w:rsidRPr="00576A3F" w:rsidRDefault="00576A3F" w:rsidP="002B3B17">
      <w:pPr>
        <w:tabs>
          <w:tab w:val="center" w:pos="4181"/>
        </w:tabs>
        <w:spacing w:line="240" w:lineRule="auto"/>
        <w:ind w:left="-1276" w:right="-7" w:firstLine="567"/>
        <w:rPr>
          <w:lang w:val="ro-RO"/>
        </w:rPr>
      </w:pPr>
      <w:r w:rsidRPr="00576A3F">
        <w:rPr>
          <w:lang w:val="ro-RO"/>
        </w:rPr>
        <w:t xml:space="preserve">Potrivit </w:t>
      </w:r>
      <w:proofErr w:type="spellStart"/>
      <w:r w:rsidRPr="00576A3F">
        <w:rPr>
          <w:lang w:val="ro-RO"/>
        </w:rPr>
        <w:t>ordonanţei</w:t>
      </w:r>
      <w:proofErr w:type="spellEnd"/>
      <w:r w:rsidRPr="00576A3F">
        <w:rPr>
          <w:lang w:val="ro-RO"/>
        </w:rPr>
        <w:t xml:space="preserve"> mai sus-</w:t>
      </w:r>
      <w:proofErr w:type="spellStart"/>
      <w:r w:rsidRPr="00576A3F">
        <w:rPr>
          <w:lang w:val="ro-RO"/>
        </w:rPr>
        <w:t>menţionate</w:t>
      </w:r>
      <w:proofErr w:type="spellEnd"/>
      <w:r w:rsidRPr="00576A3F">
        <w:rPr>
          <w:lang w:val="ro-RO"/>
        </w:rPr>
        <w:t xml:space="preserve">, în cazul în care persoana se prezintă cu copia legalizată de pe document, în scopul furnizării serviciului public, </w:t>
      </w:r>
      <w:proofErr w:type="spellStart"/>
      <w:r w:rsidRPr="00576A3F">
        <w:rPr>
          <w:lang w:val="ro-RO"/>
        </w:rPr>
        <w:t>instituţia</w:t>
      </w:r>
      <w:proofErr w:type="spellEnd"/>
      <w:r w:rsidRPr="00576A3F">
        <w:rPr>
          <w:lang w:val="ro-RO"/>
        </w:rPr>
        <w:t xml:space="preserve"> sau organul de specialitate al </w:t>
      </w:r>
      <w:proofErr w:type="spellStart"/>
      <w:r w:rsidRPr="00576A3F">
        <w:rPr>
          <w:lang w:val="ro-RO"/>
        </w:rPr>
        <w:t>administraţiei</w:t>
      </w:r>
      <w:proofErr w:type="spellEnd"/>
      <w:r w:rsidRPr="00576A3F">
        <w:rPr>
          <w:lang w:val="ro-RO"/>
        </w:rPr>
        <w:t xml:space="preserve"> publice centrale este obligată/obligat să o accepte.</w:t>
      </w:r>
    </w:p>
    <w:p w:rsidR="00576A3F" w:rsidRPr="00E8415B" w:rsidRDefault="00576A3F" w:rsidP="002B3B17">
      <w:pPr>
        <w:tabs>
          <w:tab w:val="center" w:pos="4181"/>
        </w:tabs>
        <w:spacing w:line="240" w:lineRule="auto"/>
        <w:ind w:left="-1276" w:right="-7" w:firstLine="567"/>
        <w:rPr>
          <w:lang w:val="ro-RO"/>
        </w:rPr>
      </w:pPr>
      <w:r w:rsidRPr="00576A3F">
        <w:rPr>
          <w:lang w:val="ro-RO"/>
        </w:rPr>
        <w:t xml:space="preserve">Având în vedere prevederile </w:t>
      </w:r>
      <w:proofErr w:type="spellStart"/>
      <w:r w:rsidRPr="00576A3F">
        <w:rPr>
          <w:lang w:val="ro-RO"/>
        </w:rPr>
        <w:t>Ordonanţei</w:t>
      </w:r>
      <w:proofErr w:type="spellEnd"/>
      <w:r w:rsidRPr="00576A3F">
        <w:rPr>
          <w:lang w:val="ro-RO"/>
        </w:rPr>
        <w:t xml:space="preserve"> de </w:t>
      </w:r>
      <w:proofErr w:type="spellStart"/>
      <w:r w:rsidRPr="00576A3F">
        <w:rPr>
          <w:lang w:val="ro-RO"/>
        </w:rPr>
        <w:t>urgenţă</w:t>
      </w:r>
      <w:proofErr w:type="spellEnd"/>
      <w:r w:rsidRPr="00576A3F">
        <w:rPr>
          <w:lang w:val="ro-RO"/>
        </w:rPr>
        <w:t xml:space="preserve"> a Guvernului nr. 41/2016, </w:t>
      </w:r>
      <w:r w:rsidR="003F460E">
        <w:rPr>
          <w:lang w:val="ro-RO"/>
        </w:rPr>
        <w:t xml:space="preserve">Ministerul </w:t>
      </w:r>
      <w:proofErr w:type="spellStart"/>
      <w:r w:rsidR="003F460E">
        <w:rPr>
          <w:lang w:val="ro-RO"/>
        </w:rPr>
        <w:t>Justiţiei</w:t>
      </w:r>
      <w:proofErr w:type="spellEnd"/>
      <w:r w:rsidR="003F460E">
        <w:rPr>
          <w:lang w:val="ro-RO"/>
        </w:rPr>
        <w:t xml:space="preserve"> a înt</w:t>
      </w:r>
      <w:r>
        <w:rPr>
          <w:lang w:val="ro-RO"/>
        </w:rPr>
        <w:t>ocmit proiectul</w:t>
      </w:r>
      <w:r w:rsidRPr="00576A3F">
        <w:rPr>
          <w:lang w:val="ro-RO"/>
        </w:rPr>
        <w:t xml:space="preserve"> de Ordin al ministrului </w:t>
      </w:r>
      <w:proofErr w:type="spellStart"/>
      <w:r w:rsidRPr="00576A3F">
        <w:rPr>
          <w:lang w:val="ro-RO"/>
        </w:rPr>
        <w:t>justiţiei</w:t>
      </w:r>
      <w:proofErr w:type="spellEnd"/>
      <w:r w:rsidRPr="00576A3F">
        <w:rPr>
          <w:lang w:val="ro-RO"/>
        </w:rPr>
        <w:t xml:space="preserve"> pentru modificarea </w:t>
      </w:r>
      <w:proofErr w:type="spellStart"/>
      <w:r w:rsidRPr="00576A3F">
        <w:rPr>
          <w:lang w:val="ro-RO"/>
        </w:rPr>
        <w:t>şi</w:t>
      </w:r>
      <w:proofErr w:type="spellEnd"/>
      <w:r w:rsidRPr="00576A3F">
        <w:rPr>
          <w:lang w:val="ro-RO"/>
        </w:rPr>
        <w:t xml:space="preserve"> completarea </w:t>
      </w:r>
      <w:r w:rsidRPr="00E8415B">
        <w:rPr>
          <w:lang w:val="ro-RO"/>
        </w:rPr>
        <w:t xml:space="preserve">unor ordine ale ministrului </w:t>
      </w:r>
      <w:proofErr w:type="spellStart"/>
      <w:r w:rsidRPr="00E8415B">
        <w:rPr>
          <w:lang w:val="ro-RO"/>
        </w:rPr>
        <w:t>justiţiei</w:t>
      </w:r>
      <w:proofErr w:type="spellEnd"/>
      <w:r w:rsidR="00733C9F" w:rsidRPr="00E8415B">
        <w:rPr>
          <w:lang w:val="ro-RO"/>
        </w:rPr>
        <w:t>,</w:t>
      </w:r>
      <w:r w:rsidRPr="00E8415B">
        <w:rPr>
          <w:lang w:val="ro-RO"/>
        </w:rPr>
        <w:t xml:space="preserve"> în scopul corelării cu prevederile </w:t>
      </w:r>
      <w:proofErr w:type="spellStart"/>
      <w:r w:rsidRPr="00E8415B">
        <w:rPr>
          <w:lang w:val="ro-RO"/>
        </w:rPr>
        <w:t>Ordonanţei</w:t>
      </w:r>
      <w:proofErr w:type="spellEnd"/>
      <w:r w:rsidRPr="00E8415B">
        <w:rPr>
          <w:lang w:val="ro-RO"/>
        </w:rPr>
        <w:t xml:space="preserve"> de </w:t>
      </w:r>
      <w:proofErr w:type="spellStart"/>
      <w:r w:rsidRPr="00E8415B">
        <w:rPr>
          <w:lang w:val="ro-RO"/>
        </w:rPr>
        <w:t>urgenţă</w:t>
      </w:r>
      <w:proofErr w:type="spellEnd"/>
      <w:r w:rsidRPr="00E8415B">
        <w:rPr>
          <w:lang w:val="ro-RO"/>
        </w:rPr>
        <w:t xml:space="preserve"> a Guvernului nr. 41/2016 privind stabilirea unor măsuri de simplificare la nivelul </w:t>
      </w:r>
      <w:proofErr w:type="spellStart"/>
      <w:r w:rsidRPr="00E8415B">
        <w:rPr>
          <w:lang w:val="ro-RO"/>
        </w:rPr>
        <w:t>administraţiei</w:t>
      </w:r>
      <w:proofErr w:type="spellEnd"/>
      <w:r w:rsidRPr="00E8415B">
        <w:rPr>
          <w:lang w:val="ro-RO"/>
        </w:rPr>
        <w:t xml:space="preserve"> publice centrale </w:t>
      </w:r>
      <w:proofErr w:type="spellStart"/>
      <w:r w:rsidRPr="00E8415B">
        <w:rPr>
          <w:lang w:val="ro-RO"/>
        </w:rPr>
        <w:t>şi</w:t>
      </w:r>
      <w:proofErr w:type="spellEnd"/>
      <w:r w:rsidRPr="00E8415B">
        <w:rPr>
          <w:lang w:val="ro-RO"/>
        </w:rPr>
        <w:t xml:space="preserve"> pentru modificarea </w:t>
      </w:r>
      <w:proofErr w:type="spellStart"/>
      <w:r w:rsidRPr="00E8415B">
        <w:rPr>
          <w:lang w:val="ro-RO"/>
        </w:rPr>
        <w:t>şi</w:t>
      </w:r>
      <w:proofErr w:type="spellEnd"/>
      <w:r w:rsidRPr="00E8415B">
        <w:rPr>
          <w:lang w:val="ro-RO"/>
        </w:rPr>
        <w:t xml:space="preserve"> completarea unor acte normative.</w:t>
      </w:r>
    </w:p>
    <w:p w:rsidR="00BB1524" w:rsidRDefault="00576A3F" w:rsidP="002B3B17">
      <w:pPr>
        <w:tabs>
          <w:tab w:val="center" w:pos="4181"/>
        </w:tabs>
        <w:spacing w:line="240" w:lineRule="auto"/>
        <w:ind w:left="-1276" w:right="-7" w:firstLine="567"/>
        <w:rPr>
          <w:lang w:val="ro-RO"/>
        </w:rPr>
      </w:pPr>
      <w:r w:rsidRPr="00576A3F">
        <w:rPr>
          <w:lang w:val="ro-RO"/>
        </w:rPr>
        <w:t xml:space="preserve">Temeiul  legal al emiterii ordinului ministrului </w:t>
      </w:r>
      <w:proofErr w:type="spellStart"/>
      <w:r w:rsidRPr="00576A3F">
        <w:rPr>
          <w:lang w:val="ro-RO"/>
        </w:rPr>
        <w:t>justiţiei</w:t>
      </w:r>
      <w:proofErr w:type="spellEnd"/>
      <w:r w:rsidRPr="00576A3F">
        <w:rPr>
          <w:lang w:val="ro-RO"/>
        </w:rPr>
        <w:t xml:space="preserve"> </w:t>
      </w:r>
      <w:r w:rsidR="00C12EDC">
        <w:rPr>
          <w:lang w:val="ro-RO"/>
        </w:rPr>
        <w:t xml:space="preserve">anterior </w:t>
      </w:r>
      <w:proofErr w:type="spellStart"/>
      <w:r w:rsidR="00C12EDC">
        <w:rPr>
          <w:lang w:val="ro-RO"/>
        </w:rPr>
        <w:t>menţionat</w:t>
      </w:r>
      <w:proofErr w:type="spellEnd"/>
      <w:r w:rsidR="00C12EDC">
        <w:rPr>
          <w:lang w:val="ro-RO"/>
        </w:rPr>
        <w:t xml:space="preserve"> </w:t>
      </w:r>
      <w:r w:rsidRPr="00576A3F">
        <w:rPr>
          <w:lang w:val="ro-RO"/>
        </w:rPr>
        <w:t xml:space="preserve">îl reprezintă prevederile art. 2 alin. (3) </w:t>
      </w:r>
      <w:proofErr w:type="spellStart"/>
      <w:r w:rsidRPr="00576A3F">
        <w:rPr>
          <w:lang w:val="ro-RO"/>
        </w:rPr>
        <w:t>şi</w:t>
      </w:r>
      <w:proofErr w:type="spellEnd"/>
      <w:r w:rsidRPr="00576A3F">
        <w:rPr>
          <w:lang w:val="ro-RO"/>
        </w:rPr>
        <w:t xml:space="preserve"> alin. (4) din </w:t>
      </w:r>
      <w:proofErr w:type="spellStart"/>
      <w:r w:rsidRPr="00576A3F">
        <w:rPr>
          <w:lang w:val="ro-RO"/>
        </w:rPr>
        <w:t>Ordonanţa</w:t>
      </w:r>
      <w:proofErr w:type="spellEnd"/>
      <w:r w:rsidRPr="00576A3F">
        <w:rPr>
          <w:lang w:val="ro-RO"/>
        </w:rPr>
        <w:t xml:space="preserve"> de </w:t>
      </w:r>
      <w:proofErr w:type="spellStart"/>
      <w:r w:rsidRPr="00576A3F">
        <w:rPr>
          <w:lang w:val="ro-RO"/>
        </w:rPr>
        <w:t>urgenţă</w:t>
      </w:r>
      <w:proofErr w:type="spellEnd"/>
      <w:r w:rsidRPr="00576A3F">
        <w:rPr>
          <w:lang w:val="ro-RO"/>
        </w:rPr>
        <w:t xml:space="preserve"> a Guvernului nr. 41/2016 privind stabilirea unor măsuri de simplificare la nivelul </w:t>
      </w:r>
      <w:proofErr w:type="spellStart"/>
      <w:r w:rsidRPr="00576A3F">
        <w:rPr>
          <w:lang w:val="ro-RO"/>
        </w:rPr>
        <w:t>administraţiei</w:t>
      </w:r>
      <w:proofErr w:type="spellEnd"/>
      <w:r w:rsidRPr="00576A3F">
        <w:rPr>
          <w:lang w:val="ro-RO"/>
        </w:rPr>
        <w:t xml:space="preserve"> publice centrale </w:t>
      </w:r>
      <w:proofErr w:type="spellStart"/>
      <w:r w:rsidRPr="00576A3F">
        <w:rPr>
          <w:lang w:val="ro-RO"/>
        </w:rPr>
        <w:t>şi</w:t>
      </w:r>
      <w:proofErr w:type="spellEnd"/>
      <w:r w:rsidRPr="00576A3F">
        <w:rPr>
          <w:lang w:val="ro-RO"/>
        </w:rPr>
        <w:t xml:space="preserve"> pentru modificarea </w:t>
      </w:r>
      <w:proofErr w:type="spellStart"/>
      <w:r w:rsidRPr="00576A3F">
        <w:rPr>
          <w:lang w:val="ro-RO"/>
        </w:rPr>
        <w:t>şi</w:t>
      </w:r>
      <w:proofErr w:type="spellEnd"/>
      <w:r w:rsidRPr="00576A3F">
        <w:rPr>
          <w:lang w:val="ro-RO"/>
        </w:rPr>
        <w:t xml:space="preserve"> completarea unor</w:t>
      </w:r>
      <w:r w:rsidR="00733C9F">
        <w:rPr>
          <w:lang w:val="ro-RO"/>
        </w:rPr>
        <w:t xml:space="preserve"> acte normative </w:t>
      </w:r>
      <w:proofErr w:type="spellStart"/>
      <w:r w:rsidR="00733C9F">
        <w:rPr>
          <w:lang w:val="ro-RO"/>
        </w:rPr>
        <w:t>şi</w:t>
      </w:r>
      <w:proofErr w:type="spellEnd"/>
      <w:r w:rsidR="00733C9F">
        <w:rPr>
          <w:lang w:val="ro-RO"/>
        </w:rPr>
        <w:t xml:space="preserve"> cele ale art</w:t>
      </w:r>
      <w:r w:rsidRPr="00576A3F">
        <w:rPr>
          <w:lang w:val="ro-RO"/>
        </w:rPr>
        <w:t xml:space="preserve">. 13 din Hotărârea Guvernului nr. 652/2009 privind organizarea </w:t>
      </w:r>
      <w:proofErr w:type="spellStart"/>
      <w:r w:rsidRPr="00576A3F">
        <w:rPr>
          <w:lang w:val="ro-RO"/>
        </w:rPr>
        <w:t>şi</w:t>
      </w:r>
      <w:proofErr w:type="spellEnd"/>
      <w:r w:rsidRPr="00576A3F">
        <w:rPr>
          <w:lang w:val="ro-RO"/>
        </w:rPr>
        <w:t xml:space="preserve"> </w:t>
      </w:r>
      <w:proofErr w:type="spellStart"/>
      <w:r w:rsidRPr="00576A3F">
        <w:rPr>
          <w:lang w:val="ro-RO"/>
        </w:rPr>
        <w:t>funcţionarea</w:t>
      </w:r>
      <w:proofErr w:type="spellEnd"/>
      <w:r w:rsidRPr="00576A3F">
        <w:rPr>
          <w:lang w:val="ro-RO"/>
        </w:rPr>
        <w:t xml:space="preserve"> Ministerului </w:t>
      </w:r>
      <w:proofErr w:type="spellStart"/>
      <w:r w:rsidRPr="00576A3F">
        <w:rPr>
          <w:lang w:val="ro-RO"/>
        </w:rPr>
        <w:t>Justiţiei</w:t>
      </w:r>
      <w:proofErr w:type="spellEnd"/>
      <w:r w:rsidRPr="00576A3F">
        <w:rPr>
          <w:lang w:val="ro-RO"/>
        </w:rPr>
        <w:t xml:space="preserve">, cu modificările </w:t>
      </w:r>
      <w:proofErr w:type="spellStart"/>
      <w:r w:rsidRPr="00576A3F">
        <w:rPr>
          <w:lang w:val="ro-RO"/>
        </w:rPr>
        <w:t>şi</w:t>
      </w:r>
      <w:proofErr w:type="spellEnd"/>
      <w:r w:rsidRPr="00576A3F">
        <w:rPr>
          <w:lang w:val="ro-RO"/>
        </w:rPr>
        <w:t xml:space="preserve"> completările ulterioare.</w:t>
      </w:r>
    </w:p>
    <w:p w:rsidR="00FD2D3A" w:rsidRDefault="00FD2D3A" w:rsidP="002B3B17">
      <w:pPr>
        <w:tabs>
          <w:tab w:val="center" w:pos="4181"/>
        </w:tabs>
        <w:spacing w:line="240" w:lineRule="auto"/>
        <w:ind w:left="-1276" w:right="-7" w:firstLine="567"/>
        <w:rPr>
          <w:lang w:val="ro-RO"/>
        </w:rPr>
      </w:pPr>
      <w:r w:rsidRPr="0069078F">
        <w:rPr>
          <w:lang w:val="ro-RO"/>
        </w:rPr>
        <w:tab/>
      </w:r>
    </w:p>
    <w:p w:rsidR="008E6AE7" w:rsidRDefault="008E6AE7" w:rsidP="002B3B17">
      <w:pPr>
        <w:tabs>
          <w:tab w:val="center" w:pos="4181"/>
        </w:tabs>
        <w:spacing w:line="240" w:lineRule="auto"/>
        <w:ind w:left="-1276" w:right="-7" w:firstLine="567"/>
        <w:rPr>
          <w:lang w:val="ro-RO"/>
        </w:rPr>
      </w:pPr>
    </w:p>
    <w:p w:rsidR="008E6AE7" w:rsidRPr="0069078F" w:rsidRDefault="008E6AE7" w:rsidP="002B3B17">
      <w:pPr>
        <w:tabs>
          <w:tab w:val="center" w:pos="4181"/>
        </w:tabs>
        <w:spacing w:line="240" w:lineRule="auto"/>
        <w:ind w:left="-1276" w:right="-7" w:firstLine="567"/>
        <w:rPr>
          <w:lang w:val="ro-RO"/>
        </w:rPr>
      </w:pPr>
    </w:p>
    <w:p w:rsidR="00FD2D3A" w:rsidRPr="00FD2D3A" w:rsidRDefault="00FD2D3A" w:rsidP="00874565">
      <w:pPr>
        <w:spacing w:line="240" w:lineRule="auto"/>
        <w:ind w:left="-1276" w:right="-7" w:firstLine="567"/>
        <w:jc w:val="center"/>
        <w:rPr>
          <w:lang w:val="ro-RO"/>
        </w:rPr>
      </w:pPr>
      <w:r w:rsidRPr="00FD2D3A">
        <w:rPr>
          <w:lang w:val="ro-RO"/>
        </w:rPr>
        <w:t>Florin Aurel MOŢIU</w:t>
      </w:r>
    </w:p>
    <w:p w:rsidR="00FD2D3A" w:rsidRPr="00FD2D3A" w:rsidRDefault="00FD2D3A" w:rsidP="00874565">
      <w:pPr>
        <w:spacing w:line="240" w:lineRule="auto"/>
        <w:ind w:left="-1276" w:right="-7" w:firstLine="567"/>
        <w:jc w:val="center"/>
        <w:rPr>
          <w:lang w:val="ro-RO"/>
        </w:rPr>
      </w:pPr>
    </w:p>
    <w:p w:rsidR="00E15367" w:rsidRDefault="00FD2D3A" w:rsidP="00874565">
      <w:pPr>
        <w:ind w:left="-709" w:right="-7"/>
        <w:jc w:val="center"/>
        <w:rPr>
          <w:lang w:val="ro-RO"/>
        </w:rPr>
      </w:pPr>
      <w:r w:rsidRPr="00FD2D3A">
        <w:rPr>
          <w:lang w:val="ro-RO"/>
        </w:rPr>
        <w:t>Secretar de Stat</w:t>
      </w:r>
      <w:bookmarkStart w:id="0" w:name="_GoBack"/>
      <w:bookmarkEnd w:id="0"/>
    </w:p>
    <w:sectPr w:rsidR="00E15367" w:rsidSect="00237C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701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23" w:rsidRDefault="00AC7D23" w:rsidP="00CD5B3B">
      <w:r>
        <w:separator/>
      </w:r>
    </w:p>
  </w:endnote>
  <w:endnote w:type="continuationSeparator" w:id="0">
    <w:p w:rsidR="00AC7D23" w:rsidRDefault="00AC7D2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9606BF" w:rsidTr="008C59B4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10" name="Imagine 10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AC7D23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036CF6" w:rsidRPr="009606BF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1876A4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1876A4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2327D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9606BF" w:rsidTr="00036CF6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12" name="Imagine 1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AC7D23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036CF6" w:rsidRPr="009606BF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1876A4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DF3520">
            <w:rPr>
              <w:sz w:val="14"/>
              <w:szCs w:val="14"/>
            </w:rPr>
            <w:t>1</w:t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3D5AD7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036CF6">
    <w:pPr>
      <w:pStyle w:val="Subsol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23" w:rsidRDefault="00AC7D23" w:rsidP="00CD5B3B">
      <w:r>
        <w:separator/>
      </w:r>
    </w:p>
  </w:footnote>
  <w:footnote w:type="continuationSeparator" w:id="0">
    <w:p w:rsidR="00AC7D23" w:rsidRDefault="00AC7D2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94530E" w:rsidP="008A4458">
    <w:pPr>
      <w:pStyle w:val="Antet"/>
      <w:ind w:left="0"/>
    </w:pPr>
  </w:p>
  <w:p w:rsidR="00E80D5E" w:rsidRPr="00CD5B3B" w:rsidRDefault="00E80D5E" w:rsidP="008A4458">
    <w:pPr>
      <w:pStyle w:val="Antet"/>
      <w:ind w:left="0"/>
    </w:pPr>
    <w:r>
      <w:rPr>
        <w:noProof/>
        <w:lang w:val="ro-RO" w:eastAsia="ro-RO"/>
      </w:rPr>
      <w:drawing>
        <wp:inline distT="0" distB="0" distL="0" distR="0" wp14:anchorId="1EEF8F37" wp14:editId="6755F50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:rsidTr="008A4458">
      <w:tc>
        <w:tcPr>
          <w:tcW w:w="6804" w:type="dxa"/>
          <w:shd w:val="clear" w:color="auto" w:fill="auto"/>
        </w:tcPr>
        <w:p w:rsidR="00E80D5E" w:rsidRPr="00CD5B3B" w:rsidRDefault="00E80D5E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67A57198" wp14:editId="5103B793">
                <wp:extent cx="3028315" cy="902335"/>
                <wp:effectExtent l="0" t="0" r="635" b="0"/>
                <wp:docPr id="11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80D5E" w:rsidRDefault="00E80D5E" w:rsidP="00E562FC">
          <w:pPr>
            <w:pStyle w:val="MediumGrid21"/>
            <w:jc w:val="right"/>
          </w:pPr>
        </w:p>
      </w:tc>
    </w:tr>
  </w:tbl>
  <w:p w:rsidR="00E80D5E" w:rsidRDefault="00E80D5E" w:rsidP="002B2D08">
    <w:pPr>
      <w:pStyle w:val="Antet"/>
      <w:spacing w:after="0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23330"/>
    <w:rsid w:val="00031118"/>
    <w:rsid w:val="00036CF6"/>
    <w:rsid w:val="00040C3B"/>
    <w:rsid w:val="00063E2D"/>
    <w:rsid w:val="000D48EE"/>
    <w:rsid w:val="000D65E7"/>
    <w:rsid w:val="00100F36"/>
    <w:rsid w:val="001010E8"/>
    <w:rsid w:val="0012496F"/>
    <w:rsid w:val="00135C9E"/>
    <w:rsid w:val="001521B5"/>
    <w:rsid w:val="001667D5"/>
    <w:rsid w:val="001876A4"/>
    <w:rsid w:val="001A4CDA"/>
    <w:rsid w:val="001B6ADD"/>
    <w:rsid w:val="001E4500"/>
    <w:rsid w:val="00231416"/>
    <w:rsid w:val="002327DE"/>
    <w:rsid w:val="00237C2D"/>
    <w:rsid w:val="00245617"/>
    <w:rsid w:val="002532C7"/>
    <w:rsid w:val="00276DBB"/>
    <w:rsid w:val="002A5742"/>
    <w:rsid w:val="002B2D08"/>
    <w:rsid w:val="002B3B17"/>
    <w:rsid w:val="002C404B"/>
    <w:rsid w:val="002D42FF"/>
    <w:rsid w:val="00304857"/>
    <w:rsid w:val="003127EA"/>
    <w:rsid w:val="0031732E"/>
    <w:rsid w:val="00336015"/>
    <w:rsid w:val="00365C97"/>
    <w:rsid w:val="003A6900"/>
    <w:rsid w:val="003B7109"/>
    <w:rsid w:val="003C1576"/>
    <w:rsid w:val="003C435C"/>
    <w:rsid w:val="003D0EAD"/>
    <w:rsid w:val="003D5AD7"/>
    <w:rsid w:val="003F15EE"/>
    <w:rsid w:val="003F460E"/>
    <w:rsid w:val="00433202"/>
    <w:rsid w:val="00442F06"/>
    <w:rsid w:val="00471410"/>
    <w:rsid w:val="00471FDD"/>
    <w:rsid w:val="00485BC4"/>
    <w:rsid w:val="00493AD5"/>
    <w:rsid w:val="00495FF4"/>
    <w:rsid w:val="004A3EDA"/>
    <w:rsid w:val="004B78A7"/>
    <w:rsid w:val="004D7394"/>
    <w:rsid w:val="00505E9F"/>
    <w:rsid w:val="00520571"/>
    <w:rsid w:val="00537E40"/>
    <w:rsid w:val="00576A3F"/>
    <w:rsid w:val="005947FB"/>
    <w:rsid w:val="005A52D6"/>
    <w:rsid w:val="005B2944"/>
    <w:rsid w:val="005B6FBB"/>
    <w:rsid w:val="005D204E"/>
    <w:rsid w:val="005D2914"/>
    <w:rsid w:val="005D4A2A"/>
    <w:rsid w:val="005E6FFA"/>
    <w:rsid w:val="005F07CC"/>
    <w:rsid w:val="00604DD4"/>
    <w:rsid w:val="006358F8"/>
    <w:rsid w:val="00640A3E"/>
    <w:rsid w:val="0065346E"/>
    <w:rsid w:val="00655ACA"/>
    <w:rsid w:val="00661FED"/>
    <w:rsid w:val="006629C8"/>
    <w:rsid w:val="00677FEB"/>
    <w:rsid w:val="00690CAC"/>
    <w:rsid w:val="0069717B"/>
    <w:rsid w:val="0069718B"/>
    <w:rsid w:val="006A263E"/>
    <w:rsid w:val="006B27C9"/>
    <w:rsid w:val="006B528B"/>
    <w:rsid w:val="006F61CA"/>
    <w:rsid w:val="00715064"/>
    <w:rsid w:val="00722BEC"/>
    <w:rsid w:val="00725F2C"/>
    <w:rsid w:val="00733C9F"/>
    <w:rsid w:val="007368E3"/>
    <w:rsid w:val="00750A7C"/>
    <w:rsid w:val="0075239F"/>
    <w:rsid w:val="00763EB6"/>
    <w:rsid w:val="00765981"/>
    <w:rsid w:val="00766E0E"/>
    <w:rsid w:val="0077218A"/>
    <w:rsid w:val="007778B4"/>
    <w:rsid w:val="0078776C"/>
    <w:rsid w:val="007B6356"/>
    <w:rsid w:val="007C4CC5"/>
    <w:rsid w:val="007C7EC9"/>
    <w:rsid w:val="007E6467"/>
    <w:rsid w:val="007F00A8"/>
    <w:rsid w:val="007F1E51"/>
    <w:rsid w:val="008511EC"/>
    <w:rsid w:val="00863514"/>
    <w:rsid w:val="00871DA8"/>
    <w:rsid w:val="00874565"/>
    <w:rsid w:val="00893B40"/>
    <w:rsid w:val="008A2AC0"/>
    <w:rsid w:val="008A4458"/>
    <w:rsid w:val="008A7BEC"/>
    <w:rsid w:val="008B16D1"/>
    <w:rsid w:val="008B4C5C"/>
    <w:rsid w:val="008B63B2"/>
    <w:rsid w:val="008D5674"/>
    <w:rsid w:val="008E11EC"/>
    <w:rsid w:val="008E6AE7"/>
    <w:rsid w:val="009005E6"/>
    <w:rsid w:val="00915096"/>
    <w:rsid w:val="00943D0A"/>
    <w:rsid w:val="0094530E"/>
    <w:rsid w:val="009562CB"/>
    <w:rsid w:val="00956F86"/>
    <w:rsid w:val="009606BF"/>
    <w:rsid w:val="00962B09"/>
    <w:rsid w:val="00975DB7"/>
    <w:rsid w:val="009816B2"/>
    <w:rsid w:val="00986365"/>
    <w:rsid w:val="009A73F7"/>
    <w:rsid w:val="009E7609"/>
    <w:rsid w:val="00A00B13"/>
    <w:rsid w:val="00A274E0"/>
    <w:rsid w:val="00A65FD7"/>
    <w:rsid w:val="00A7366C"/>
    <w:rsid w:val="00A7669D"/>
    <w:rsid w:val="00A82F6A"/>
    <w:rsid w:val="00A861F6"/>
    <w:rsid w:val="00AB467B"/>
    <w:rsid w:val="00AC420C"/>
    <w:rsid w:val="00AC7D23"/>
    <w:rsid w:val="00AE26B4"/>
    <w:rsid w:val="00AE72DD"/>
    <w:rsid w:val="00B00868"/>
    <w:rsid w:val="00B12420"/>
    <w:rsid w:val="00B13BB4"/>
    <w:rsid w:val="00B146DE"/>
    <w:rsid w:val="00B45B68"/>
    <w:rsid w:val="00B56AA8"/>
    <w:rsid w:val="00B6526B"/>
    <w:rsid w:val="00B72EC2"/>
    <w:rsid w:val="00B95B61"/>
    <w:rsid w:val="00BA5047"/>
    <w:rsid w:val="00BB1524"/>
    <w:rsid w:val="00BD3621"/>
    <w:rsid w:val="00BE6480"/>
    <w:rsid w:val="00C002C2"/>
    <w:rsid w:val="00C05271"/>
    <w:rsid w:val="00C05F36"/>
    <w:rsid w:val="00C05F49"/>
    <w:rsid w:val="00C06C10"/>
    <w:rsid w:val="00C12EDC"/>
    <w:rsid w:val="00C1346C"/>
    <w:rsid w:val="00C20EF1"/>
    <w:rsid w:val="00C31800"/>
    <w:rsid w:val="00C367FC"/>
    <w:rsid w:val="00C679F2"/>
    <w:rsid w:val="00C93D89"/>
    <w:rsid w:val="00C96E0E"/>
    <w:rsid w:val="00CA7F3C"/>
    <w:rsid w:val="00CD0C6C"/>
    <w:rsid w:val="00CD0F06"/>
    <w:rsid w:val="00CD160F"/>
    <w:rsid w:val="00CD5B3B"/>
    <w:rsid w:val="00CE5E1F"/>
    <w:rsid w:val="00CF5616"/>
    <w:rsid w:val="00D06E9C"/>
    <w:rsid w:val="00D077B1"/>
    <w:rsid w:val="00D10E4E"/>
    <w:rsid w:val="00D40DA8"/>
    <w:rsid w:val="00D40EF1"/>
    <w:rsid w:val="00D667BF"/>
    <w:rsid w:val="00D86F1D"/>
    <w:rsid w:val="00DA5AD3"/>
    <w:rsid w:val="00DA6141"/>
    <w:rsid w:val="00DB36BE"/>
    <w:rsid w:val="00DB6B96"/>
    <w:rsid w:val="00DB7A1F"/>
    <w:rsid w:val="00DC0744"/>
    <w:rsid w:val="00DC44F8"/>
    <w:rsid w:val="00DE0F8B"/>
    <w:rsid w:val="00DF3520"/>
    <w:rsid w:val="00E0469A"/>
    <w:rsid w:val="00E1141D"/>
    <w:rsid w:val="00E15367"/>
    <w:rsid w:val="00E355F6"/>
    <w:rsid w:val="00E51972"/>
    <w:rsid w:val="00E562FC"/>
    <w:rsid w:val="00E66E51"/>
    <w:rsid w:val="00E80D5E"/>
    <w:rsid w:val="00E8415B"/>
    <w:rsid w:val="00E8782A"/>
    <w:rsid w:val="00EA0F6C"/>
    <w:rsid w:val="00EA5A62"/>
    <w:rsid w:val="00EE1530"/>
    <w:rsid w:val="00EE286D"/>
    <w:rsid w:val="00EE32F2"/>
    <w:rsid w:val="00F2154C"/>
    <w:rsid w:val="00F33E18"/>
    <w:rsid w:val="00F47F19"/>
    <w:rsid w:val="00F56471"/>
    <w:rsid w:val="00F66746"/>
    <w:rsid w:val="00F67D20"/>
    <w:rsid w:val="00F67FC9"/>
    <w:rsid w:val="00FA1D07"/>
    <w:rsid w:val="00FA2971"/>
    <w:rsid w:val="00FA7C03"/>
    <w:rsid w:val="00FB6D27"/>
    <w:rsid w:val="00FC4284"/>
    <w:rsid w:val="00FD2D3A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unhideWhenUsed/>
    <w:rsid w:val="00661FE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661FED"/>
    <w:rPr>
      <w:rFonts w:ascii="Trebuchet MS" w:hAnsi="Trebuchet MS"/>
    </w:rPr>
  </w:style>
  <w:style w:type="character" w:styleId="Referinnotdesubsol">
    <w:name w:val="footnote reference"/>
    <w:basedOn w:val="Fontdeparagrafimplicit"/>
    <w:uiPriority w:val="99"/>
    <w:semiHidden/>
    <w:unhideWhenUsed/>
    <w:rsid w:val="0066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360C-8BFD-45B5-9F3D-259D6E34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370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Virginia Pavel</cp:lastModifiedBy>
  <cp:revision>3</cp:revision>
  <cp:lastPrinted>2016-10-14T05:42:00Z</cp:lastPrinted>
  <dcterms:created xsi:type="dcterms:W3CDTF">2016-10-26T08:36:00Z</dcterms:created>
  <dcterms:modified xsi:type="dcterms:W3CDTF">2016-10-26T08:36:00Z</dcterms:modified>
</cp:coreProperties>
</file>