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7B" w:rsidRPr="002F597B" w:rsidRDefault="002F597B" w:rsidP="002F597B">
      <w:pPr>
        <w:shd w:val="clear" w:color="auto" w:fill="EFF3FB"/>
        <w:spacing w:before="100" w:beforeAutospacing="1" w:after="100" w:afterAutospacing="1" w:line="240" w:lineRule="auto"/>
        <w:rPr>
          <w:rFonts w:ascii="Lucida Sans Unicode" w:eastAsia="Times New Roman" w:hAnsi="Lucida Sans Unicode" w:cs="Lucida Sans Unicode"/>
          <w:color w:val="000000"/>
          <w:sz w:val="24"/>
          <w:szCs w:val="24"/>
          <w:lang w:eastAsia="ro-RO"/>
        </w:rPr>
      </w:pPr>
      <w:r w:rsidRPr="002F597B">
        <w:rPr>
          <w:rFonts w:ascii="Lucida Sans Unicode" w:eastAsia="Times New Roman" w:hAnsi="Lucida Sans Unicode" w:cs="Lucida Sans Unicode"/>
          <w:b/>
          <w:bCs/>
          <w:color w:val="000000"/>
          <w:sz w:val="24"/>
          <w:szCs w:val="24"/>
          <w:lang w:eastAsia="ro-RO"/>
        </w:rPr>
        <w:t>Comunicat de presă - Participarea domnului senator Titus Corlățean la ceremonia organizată în data de 22 noiembrie 2016, la Cercul Militar Național, cu prilejul promulgării legii industriei naționale și noile parteneriate ROMARM</w:t>
      </w:r>
    </w:p>
    <w:p w:rsidR="002F597B" w:rsidRPr="002F597B" w:rsidRDefault="002F597B" w:rsidP="002F597B">
      <w:pPr>
        <w:spacing w:after="0" w:line="240" w:lineRule="auto"/>
        <w:rPr>
          <w:rFonts w:ascii="Times New Roman" w:eastAsia="Times New Roman" w:hAnsi="Times New Roman" w:cs="Times New Roman"/>
          <w:sz w:val="24"/>
          <w:szCs w:val="24"/>
          <w:lang w:eastAsia="ro-RO"/>
        </w:rPr>
      </w:pPr>
      <w:r w:rsidRPr="002F597B">
        <w:rPr>
          <w:rFonts w:ascii="Times New Roman" w:eastAsia="Times New Roman" w:hAnsi="Times New Roman" w:cs="Times New Roman"/>
          <w:sz w:val="24"/>
          <w:szCs w:val="24"/>
          <w:lang w:eastAsia="ro-RO"/>
        </w:rPr>
        <w:pict>
          <v:rect id="_x0000_i1025" style="width:0;height:1.5pt" o:hralign="center" o:hrstd="t" o:hrnoshade="t" o:hr="t" fillcolor="black" stroked="f"/>
        </w:pict>
      </w:r>
    </w:p>
    <w:p w:rsidR="002F597B" w:rsidRPr="002F597B" w:rsidRDefault="002F597B" w:rsidP="002F597B">
      <w:pPr>
        <w:shd w:val="clear" w:color="auto" w:fill="EFF3FB"/>
        <w:spacing w:after="0" w:line="240" w:lineRule="auto"/>
        <w:jc w:val="both"/>
        <w:rPr>
          <w:rFonts w:ascii="Lucida Sans Unicode" w:eastAsia="Times New Roman" w:hAnsi="Lucida Sans Unicode" w:cs="Lucida Sans Unicode"/>
          <w:color w:val="000000"/>
          <w:sz w:val="24"/>
          <w:szCs w:val="24"/>
          <w:lang w:eastAsia="ro-RO"/>
        </w:rPr>
      </w:pPr>
      <w:r w:rsidRPr="002F597B">
        <w:rPr>
          <w:rFonts w:ascii="Lucida Sans Unicode" w:eastAsia="Times New Roman" w:hAnsi="Lucida Sans Unicode" w:cs="Lucida Sans Unicode"/>
          <w:color w:val="000000"/>
          <w:sz w:val="24"/>
          <w:szCs w:val="24"/>
          <w:lang w:eastAsia="ro-RO"/>
        </w:rPr>
        <w:t>La data de 22 noiembrie 2016, senatorul Titus Corlățean a participat, în calitate de inițiator al legii privind industria națională de apărare, adoptată de Senatul României la 24 octombrie 2016, la ceremonia organizată de Ministerul Apărării Naționale și Ministerul Economiei, Comerțului și Relației cu Mediul de Afaceri pentru a marca adoptarea, promulgarea și apropiata intrare în vigoare a legii mai sus menționate.</w:t>
      </w:r>
      <w:r w:rsidRPr="002F597B">
        <w:rPr>
          <w:rFonts w:ascii="Lucida Sans Unicode" w:eastAsia="Times New Roman" w:hAnsi="Lucida Sans Unicode" w:cs="Lucida Sans Unicode"/>
          <w:color w:val="000000"/>
          <w:sz w:val="24"/>
          <w:szCs w:val="24"/>
          <w:lang w:eastAsia="ro-RO"/>
        </w:rPr>
        <w:br/>
        <w:t xml:space="preserve">La ceremonie au participat domnul Mihnea Motoc, ministrul apărării naționale, domnul Costin </w:t>
      </w:r>
      <w:proofErr w:type="spellStart"/>
      <w:r w:rsidRPr="002F597B">
        <w:rPr>
          <w:rFonts w:ascii="Lucida Sans Unicode" w:eastAsia="Times New Roman" w:hAnsi="Lucida Sans Unicode" w:cs="Lucida Sans Unicode"/>
          <w:color w:val="000000"/>
          <w:sz w:val="24"/>
          <w:szCs w:val="24"/>
          <w:lang w:eastAsia="ro-RO"/>
        </w:rPr>
        <w:t>Borc</w:t>
      </w:r>
      <w:proofErr w:type="spellEnd"/>
      <w:r w:rsidRPr="002F597B">
        <w:rPr>
          <w:rFonts w:ascii="Lucida Sans Unicode" w:eastAsia="Times New Roman" w:hAnsi="Lucida Sans Unicode" w:cs="Lucida Sans Unicode"/>
          <w:color w:val="000000"/>
          <w:sz w:val="24"/>
          <w:szCs w:val="24"/>
          <w:lang w:eastAsia="ro-RO"/>
        </w:rPr>
        <w:t>, viceprim-ministru, ministrul Economiei, Comerțului și Relațiilor cu Mediul de Afaceri, domnul  General Nicolae-Ionel CIUCĂ, șeful Statului Major General și totodată amirali și generali ai Armatei Române, reprezentanți ai companiilor din industria  de apărare a României și companii străine, lideri de sindicate din industria de apărare.</w:t>
      </w:r>
      <w:r w:rsidRPr="002F597B">
        <w:rPr>
          <w:rFonts w:ascii="Lucida Sans Unicode" w:eastAsia="Times New Roman" w:hAnsi="Lucida Sans Unicode" w:cs="Lucida Sans Unicode"/>
          <w:color w:val="000000"/>
          <w:sz w:val="24"/>
          <w:szCs w:val="24"/>
          <w:lang w:eastAsia="ro-RO"/>
        </w:rPr>
        <w:br/>
        <w:t>În cadrul ceremoniei, senatorul Corlățean a făcut o  alocuțiune prin care a subliniat importanța adoptării acestei legi, prima de acest fel în România în ultimii 26 de ani, importantă din perspectivă strategică, de securitate națională, prin prisma angajamentelor României în cadrul NATO și UE.</w:t>
      </w:r>
      <w:r w:rsidRPr="002F597B">
        <w:rPr>
          <w:rFonts w:ascii="Lucida Sans Unicode" w:eastAsia="Times New Roman" w:hAnsi="Lucida Sans Unicode" w:cs="Lucida Sans Unicode"/>
          <w:color w:val="000000"/>
          <w:sz w:val="24"/>
          <w:szCs w:val="24"/>
          <w:lang w:eastAsia="ro-RO"/>
        </w:rPr>
        <w:br/>
        <w:t>De asemenea, a subliniat  consecințele pozitive din punct de vedere economic și social referitoare la  locurile de muncă și politica de salarizare în acest domeniu, lege care răspunde și așteptărilor exprimate în mod constant de sindicatele  muncitorilor din industria de apărare a României.</w:t>
      </w:r>
      <w:r w:rsidRPr="002F597B">
        <w:rPr>
          <w:rFonts w:ascii="Lucida Sans Unicode" w:eastAsia="Times New Roman" w:hAnsi="Lucida Sans Unicode" w:cs="Lucida Sans Unicode"/>
          <w:color w:val="000000"/>
          <w:sz w:val="24"/>
          <w:szCs w:val="24"/>
          <w:lang w:eastAsia="ro-RO"/>
        </w:rPr>
        <w:br/>
        <w:t xml:space="preserve">La final, senatorul Corlățean a asistat împreună cu ceilalți participanți la ceremonia de semnare a acordului de parteneriat între compania germană </w:t>
      </w:r>
      <w:proofErr w:type="spellStart"/>
      <w:r w:rsidRPr="002F597B">
        <w:rPr>
          <w:rFonts w:ascii="Lucida Sans Unicode" w:eastAsia="Times New Roman" w:hAnsi="Lucida Sans Unicode" w:cs="Lucida Sans Unicode"/>
          <w:color w:val="000000"/>
          <w:sz w:val="24"/>
          <w:szCs w:val="24"/>
          <w:lang w:eastAsia="ro-RO"/>
        </w:rPr>
        <w:t>Rheinmetall</w:t>
      </w:r>
      <w:proofErr w:type="spellEnd"/>
      <w:r w:rsidRPr="002F597B">
        <w:rPr>
          <w:rFonts w:ascii="Lucida Sans Unicode" w:eastAsia="Times New Roman" w:hAnsi="Lucida Sans Unicode" w:cs="Lucida Sans Unicode"/>
          <w:color w:val="000000"/>
          <w:sz w:val="24"/>
          <w:szCs w:val="24"/>
          <w:lang w:eastAsia="ro-RO"/>
        </w:rPr>
        <w:t xml:space="preserve"> și Uzina </w:t>
      </w:r>
      <w:proofErr w:type="spellStart"/>
      <w:r w:rsidRPr="002F597B">
        <w:rPr>
          <w:rFonts w:ascii="Lucida Sans Unicode" w:eastAsia="Times New Roman" w:hAnsi="Lucida Sans Unicode" w:cs="Lucida Sans Unicode"/>
          <w:color w:val="000000"/>
          <w:sz w:val="24"/>
          <w:szCs w:val="24"/>
          <w:lang w:eastAsia="ro-RO"/>
        </w:rPr>
        <w:t>Automecanică</w:t>
      </w:r>
      <w:proofErr w:type="spellEnd"/>
      <w:r w:rsidRPr="002F597B">
        <w:rPr>
          <w:rFonts w:ascii="Lucida Sans Unicode" w:eastAsia="Times New Roman" w:hAnsi="Lucida Sans Unicode" w:cs="Lucida Sans Unicode"/>
          <w:color w:val="000000"/>
          <w:sz w:val="24"/>
          <w:szCs w:val="24"/>
          <w:lang w:eastAsia="ro-RO"/>
        </w:rPr>
        <w:t xml:space="preserve"> Moreni pentru construirea unui transportor blindat ce va intra în dotarea Armatei Române.</w:t>
      </w:r>
    </w:p>
    <w:p w:rsidR="006936AB" w:rsidRDefault="006936AB">
      <w:bookmarkStart w:id="0" w:name="_GoBack"/>
      <w:bookmarkEnd w:id="0"/>
    </w:p>
    <w:sectPr w:rsidR="00693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7B"/>
    <w:rsid w:val="002F597B"/>
    <w:rsid w:val="006936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64DDA-BD76-45B2-AB83-1EA6A97F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2F597B"/>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1659</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Matei</dc:creator>
  <cp:keywords/>
  <dc:description/>
  <cp:lastModifiedBy>Alina Matei</cp:lastModifiedBy>
  <cp:revision>1</cp:revision>
  <dcterms:created xsi:type="dcterms:W3CDTF">2016-11-27T18:21:00Z</dcterms:created>
  <dcterms:modified xsi:type="dcterms:W3CDTF">2016-11-27T18:21:00Z</dcterms:modified>
</cp:coreProperties>
</file>