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E0" w:rsidRPr="006B16E0" w:rsidRDefault="006B16E0" w:rsidP="006B16E0">
      <w:pPr>
        <w:shd w:val="clear" w:color="auto" w:fill="FFFFFF"/>
        <w:spacing w:after="245" w:line="240" w:lineRule="auto"/>
        <w:outlineLvl w:val="1"/>
        <w:rPr>
          <w:rFonts w:ascii="Helvetica" w:eastAsia="Times New Roman" w:hAnsi="Helvetica" w:cs="Times New Roman"/>
          <w:color w:val="000000"/>
          <w:sz w:val="34"/>
          <w:szCs w:val="34"/>
          <w:lang w:eastAsia="ro-RO"/>
        </w:rPr>
      </w:pPr>
      <w:r w:rsidRPr="006B16E0">
        <w:rPr>
          <w:rFonts w:ascii="Helvetica" w:eastAsia="Times New Roman" w:hAnsi="Helvetica" w:cs="Times New Roman"/>
          <w:color w:val="000000"/>
          <w:sz w:val="34"/>
          <w:szCs w:val="34"/>
          <w:lang w:eastAsia="ro-RO"/>
        </w:rPr>
        <w:t>Comunicat de presă privind deciziile Consiliului ASF în cazul NN Pensii</w:t>
      </w:r>
    </w:p>
    <w:p w:rsidR="006B16E0" w:rsidRPr="006B16E0" w:rsidRDefault="006B16E0" w:rsidP="006B16E0">
      <w:pPr>
        <w:numPr>
          <w:ilvl w:val="0"/>
          <w:numId w:val="1"/>
        </w:numPr>
        <w:shd w:val="clear" w:color="auto" w:fill="FFFFFF"/>
        <w:spacing w:after="0" w:line="240" w:lineRule="auto"/>
        <w:ind w:left="245" w:right="245"/>
        <w:rPr>
          <w:rFonts w:ascii="Helvetica" w:eastAsia="Times New Roman" w:hAnsi="Helvetica" w:cs="Times New Roman"/>
          <w:color w:val="333333"/>
          <w:sz w:val="17"/>
          <w:szCs w:val="17"/>
          <w:lang w:eastAsia="ro-RO"/>
        </w:rPr>
      </w:pPr>
      <w:r>
        <w:rPr>
          <w:rFonts w:ascii="Helvetica" w:eastAsia="Times New Roman" w:hAnsi="Helvetica" w:cs="Times New Roman"/>
          <w:noProof/>
          <w:color w:val="000000"/>
          <w:sz w:val="17"/>
          <w:szCs w:val="17"/>
          <w:lang w:eastAsia="ro-RO"/>
        </w:rPr>
        <w:drawing>
          <wp:inline distT="0" distB="0" distL="0" distR="0">
            <wp:extent cx="146685" cy="163830"/>
            <wp:effectExtent l="19050" t="0" r="5715" b="0"/>
            <wp:docPr id="1" name="Picture 1" descr="Tipări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ări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6E0" w:rsidRPr="006B16E0" w:rsidRDefault="006B16E0" w:rsidP="006B16E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o-RO"/>
        </w:rPr>
      </w:pPr>
      <w:r w:rsidRPr="006B16E0">
        <w:rPr>
          <w:rFonts w:ascii="Helvetica" w:eastAsia="Times New Roman" w:hAnsi="Helvetica" w:cs="Times New Roman"/>
          <w:b/>
          <w:bCs/>
          <w:i/>
          <w:iCs/>
          <w:color w:val="333333"/>
          <w:sz w:val="17"/>
          <w:szCs w:val="17"/>
          <w:lang w:eastAsia="ro-RO"/>
        </w:rPr>
        <w:br/>
      </w:r>
      <w:r w:rsidRPr="006B16E0">
        <w:rPr>
          <w:rFonts w:ascii="Helvetica" w:eastAsia="Times New Roman" w:hAnsi="Helvetica" w:cs="Times New Roman"/>
          <w:b/>
          <w:bCs/>
          <w:i/>
          <w:iCs/>
          <w:color w:val="333333"/>
          <w:sz w:val="17"/>
          <w:lang w:eastAsia="ro-RO"/>
        </w:rPr>
        <w:t>Bucureşti, 13 aprilie 2017</w:t>
      </w:r>
      <w:r w:rsidRPr="006B16E0">
        <w:rPr>
          <w:rFonts w:ascii="Helvetica" w:eastAsia="Times New Roman" w:hAnsi="Helvetica" w:cs="Times New Roman"/>
          <w:color w:val="333333"/>
          <w:sz w:val="17"/>
          <w:lang w:eastAsia="ro-RO"/>
        </w:rPr>
        <w:t> </w:t>
      </w:r>
      <w:r w:rsidRPr="006B16E0">
        <w:rPr>
          <w:rFonts w:ascii="Helvetica" w:eastAsia="Times New Roman" w:hAnsi="Helvetica" w:cs="Times New Roman"/>
          <w:color w:val="333333"/>
          <w:sz w:val="17"/>
          <w:szCs w:val="17"/>
          <w:lang w:eastAsia="ro-RO"/>
        </w:rPr>
        <w:t>– În cadrul şedinţei de astăzi, Consiliul Autorității de Supraveghere Financiară (ASF) a dezbătut situaţia creată în piaţa pensiilor private ca urmare a intervenţiilor în spaţiul public ale NN Pensii - Societate de Administrare a unui Fond de Pensii Administrat Privat S.A., care au făcut referire la o aşa zisă naţionalizare a fondurilor de pensii private obligatorii (Pilonul II).</w:t>
      </w:r>
      <w:r w:rsidRPr="006B16E0">
        <w:rPr>
          <w:rFonts w:ascii="Helvetica" w:eastAsia="Times New Roman" w:hAnsi="Helvetica" w:cs="Times New Roman"/>
          <w:color w:val="333333"/>
          <w:sz w:val="17"/>
          <w:szCs w:val="17"/>
          <w:lang w:eastAsia="ro-RO"/>
        </w:rPr>
        <w:br/>
      </w:r>
      <w:r w:rsidRPr="006B16E0">
        <w:rPr>
          <w:rFonts w:ascii="Helvetica" w:eastAsia="Times New Roman" w:hAnsi="Helvetica" w:cs="Times New Roman"/>
          <w:color w:val="333333"/>
          <w:sz w:val="17"/>
          <w:szCs w:val="17"/>
          <w:lang w:eastAsia="ro-RO"/>
        </w:rPr>
        <w:br/>
        <w:t>Având în vedere circumstanţele create, de natură să conducă la afectarea încrederii participanților în sistemul de pensii private din România, Consiliul ASF a decis sancționarea societăţii NN Pensii cu amendă contravențională în cuantum de 1% din capitalul social al societății, respectiv cu suma de 750.000 lei.</w:t>
      </w:r>
      <w:r w:rsidRPr="006B16E0">
        <w:rPr>
          <w:rFonts w:ascii="Helvetica" w:eastAsia="Times New Roman" w:hAnsi="Helvetica" w:cs="Times New Roman"/>
          <w:i/>
          <w:iCs/>
          <w:color w:val="333333"/>
          <w:sz w:val="17"/>
          <w:szCs w:val="17"/>
          <w:lang w:eastAsia="ro-RO"/>
        </w:rPr>
        <w:br/>
      </w:r>
      <w:r w:rsidRPr="006B16E0">
        <w:rPr>
          <w:rFonts w:ascii="Helvetica" w:eastAsia="Times New Roman" w:hAnsi="Helvetica" w:cs="Times New Roman"/>
          <w:i/>
          <w:iCs/>
          <w:color w:val="333333"/>
          <w:sz w:val="17"/>
          <w:szCs w:val="17"/>
          <w:lang w:eastAsia="ro-RO"/>
        </w:rPr>
        <w:br/>
      </w:r>
      <w:r w:rsidRPr="006B16E0">
        <w:rPr>
          <w:rFonts w:ascii="Helvetica" w:eastAsia="Times New Roman" w:hAnsi="Helvetica" w:cs="Times New Roman"/>
          <w:color w:val="333333"/>
          <w:sz w:val="17"/>
          <w:szCs w:val="17"/>
          <w:lang w:eastAsia="ro-RO"/>
        </w:rPr>
        <w:t>De asemenea, a fost decisă sancționarea cu retragerea autorizației doamnei Raluca Ioana Georgiana Țintoiu în calitate de Director General al societăţii NN Pensii, precum şi cu amendă contravenţională în sumă de 100.000 lei.</w:t>
      </w:r>
    </w:p>
    <w:p w:rsidR="006B16E0" w:rsidRPr="006B16E0" w:rsidRDefault="006B16E0" w:rsidP="006B16E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o-RO"/>
        </w:rPr>
      </w:pPr>
      <w:r w:rsidRPr="006B16E0">
        <w:rPr>
          <w:rFonts w:ascii="Helvetica" w:eastAsia="Times New Roman" w:hAnsi="Helvetica" w:cs="Times New Roman"/>
          <w:color w:val="333333"/>
          <w:sz w:val="17"/>
          <w:szCs w:val="17"/>
          <w:lang w:eastAsia="ro-RO"/>
        </w:rPr>
        <w:t>Una dintre priorităţile absolute ale ASF vizează urmărirea îndeaproape a respectării obligaţiilor asumate de către entităţile din pieţele reglementate, pentru menţinerea stabilităţii, transparenţei şi a bunei funcţionări a acestora.</w:t>
      </w:r>
    </w:p>
    <w:p w:rsidR="006B16E0" w:rsidRPr="006B16E0" w:rsidRDefault="006B16E0" w:rsidP="006B16E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o-RO"/>
        </w:rPr>
      </w:pPr>
      <w:r w:rsidRPr="006B16E0">
        <w:rPr>
          <w:rFonts w:ascii="Helvetica" w:eastAsia="Times New Roman" w:hAnsi="Helvetica" w:cs="Times New Roman"/>
          <w:b/>
          <w:bCs/>
          <w:i/>
          <w:iCs/>
          <w:color w:val="333333"/>
          <w:sz w:val="17"/>
          <w:lang w:eastAsia="ro-RO"/>
        </w:rPr>
        <w:t> </w:t>
      </w:r>
    </w:p>
    <w:p w:rsidR="006B16E0" w:rsidRPr="006B16E0" w:rsidRDefault="006B16E0" w:rsidP="006B16E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o-RO"/>
        </w:rPr>
      </w:pPr>
      <w:r w:rsidRPr="006B16E0">
        <w:rPr>
          <w:rFonts w:ascii="Helvetica" w:eastAsia="Times New Roman" w:hAnsi="Helvetica" w:cs="Times New Roman"/>
          <w:b/>
          <w:bCs/>
          <w:i/>
          <w:iCs/>
          <w:color w:val="333333"/>
          <w:sz w:val="17"/>
          <w:lang w:eastAsia="ro-RO"/>
        </w:rPr>
        <w:t>*********</w:t>
      </w:r>
    </w:p>
    <w:p w:rsidR="006B16E0" w:rsidRPr="006B16E0" w:rsidRDefault="006B16E0" w:rsidP="006B16E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o-RO"/>
        </w:rPr>
      </w:pPr>
      <w:r w:rsidRPr="006B16E0">
        <w:rPr>
          <w:rFonts w:ascii="Helvetica" w:eastAsia="Times New Roman" w:hAnsi="Helvetica" w:cs="Times New Roman"/>
          <w:b/>
          <w:bCs/>
          <w:i/>
          <w:iCs/>
          <w:color w:val="333333"/>
          <w:sz w:val="17"/>
          <w:lang w:eastAsia="ro-RO"/>
        </w:rPr>
        <w:t>Despre ASF</w:t>
      </w:r>
    </w:p>
    <w:p w:rsidR="006B16E0" w:rsidRPr="006B16E0" w:rsidRDefault="006B16E0" w:rsidP="006B16E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o-RO"/>
        </w:rPr>
      </w:pPr>
      <w:r w:rsidRPr="006B16E0">
        <w:rPr>
          <w:rFonts w:ascii="Helvetica" w:eastAsia="Times New Roman" w:hAnsi="Helvetica" w:cs="Times New Roman"/>
          <w:i/>
          <w:iCs/>
          <w:color w:val="333333"/>
          <w:sz w:val="17"/>
          <w:lang w:eastAsia="ro-RO"/>
        </w:rPr>
        <w:t>ASF este autoritatea naţională, înfiinţată în anul 2013 prin OUG 93/2012 aprobată prin Legea 113/2013, pentru reglementarea şi supravegherea pieţelor asigurărilor, a pensiilor private, precum şi a pieţei de capital. ASF contribuie la consolidarea cadrului integrat de funcţionare a celor trei sectoare, care însumează peste 10 milioane de participanţi.</w:t>
      </w:r>
    </w:p>
    <w:p w:rsidR="006B16E0" w:rsidRPr="006B16E0" w:rsidRDefault="006B16E0" w:rsidP="006B16E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o-RO"/>
        </w:rPr>
      </w:pPr>
      <w:r w:rsidRPr="006B16E0">
        <w:rPr>
          <w:rFonts w:ascii="Helvetica" w:eastAsia="Times New Roman" w:hAnsi="Helvetica" w:cs="Times New Roman"/>
          <w:i/>
          <w:iCs/>
          <w:color w:val="333333"/>
          <w:sz w:val="17"/>
          <w:lang w:eastAsia="ro-RO"/>
        </w:rPr>
        <w:t>Mai multe informaţii puteţi găsi pe </w:t>
      </w:r>
      <w:hyperlink r:id="rId7" w:history="1">
        <w:r w:rsidRPr="006B16E0">
          <w:rPr>
            <w:rFonts w:ascii="Helvetica" w:eastAsia="Times New Roman" w:hAnsi="Helvetica" w:cs="Times New Roman"/>
            <w:i/>
            <w:iCs/>
            <w:color w:val="000000"/>
            <w:sz w:val="17"/>
            <w:lang w:eastAsia="ro-RO"/>
          </w:rPr>
          <w:t>www.asfromania.ro</w:t>
        </w:r>
      </w:hyperlink>
    </w:p>
    <w:p w:rsidR="00C415A6" w:rsidRDefault="00C415A6"/>
    <w:sectPr w:rsidR="00C415A6" w:rsidSect="00C4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CC7"/>
    <w:multiLevelType w:val="multilevel"/>
    <w:tmpl w:val="0956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16E0"/>
    <w:rsid w:val="006B16E0"/>
    <w:rsid w:val="00C4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A6"/>
  </w:style>
  <w:style w:type="paragraph" w:styleId="Heading2">
    <w:name w:val="heading 2"/>
    <w:basedOn w:val="Normal"/>
    <w:link w:val="Heading2Char"/>
    <w:uiPriority w:val="9"/>
    <w:qFormat/>
    <w:rsid w:val="006B1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16E0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6B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6B16E0"/>
    <w:rPr>
      <w:i/>
      <w:iCs/>
    </w:rPr>
  </w:style>
  <w:style w:type="character" w:customStyle="1" w:styleId="apple-converted-space">
    <w:name w:val="apple-converted-space"/>
    <w:basedOn w:val="DefaultParagraphFont"/>
    <w:rsid w:val="006B16E0"/>
  </w:style>
  <w:style w:type="paragraph" w:styleId="BalloonText">
    <w:name w:val="Balloon Text"/>
    <w:basedOn w:val="Normal"/>
    <w:link w:val="BalloonTextChar"/>
    <w:uiPriority w:val="99"/>
    <w:semiHidden/>
    <w:unhideWhenUsed/>
    <w:rsid w:val="006B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fromania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sfromania.ro/informatii-publice/media/arhiva/5847-comunicat-de-presa-privind-deciziile-consiliului-asf-in-cazul-nn-pens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2017-04-13T16:47:00Z</dcterms:created>
  <dcterms:modified xsi:type="dcterms:W3CDTF">2017-04-13T16:47:00Z</dcterms:modified>
</cp:coreProperties>
</file>