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r w:rsidR="007E5374">
        <w:rPr>
          <w:sz w:val="22"/>
          <w:szCs w:val="22"/>
        </w:rPr>
        <w:t>/</w:t>
      </w:r>
    </w:p>
    <w:p w:rsidR="00052AFD" w:rsidRDefault="00052AFD" w:rsidP="006A3427">
      <w:pPr>
        <w:pStyle w:val="Heading1"/>
        <w:rPr>
          <w:bCs w:val="0"/>
          <w:caps w:val="0"/>
          <w:color w:val="000000"/>
          <w:sz w:val="22"/>
          <w:szCs w:val="22"/>
          <w:u w:val="none"/>
          <w:lang w:eastAsia="ro-RO"/>
        </w:rPr>
      </w:pPr>
      <w:r w:rsidRPr="00052AFD">
        <w:rPr>
          <w:bCs w:val="0"/>
          <w:caps w:val="0"/>
          <w:color w:val="000000"/>
          <w:sz w:val="22"/>
          <w:szCs w:val="22"/>
          <w:u w:val="none"/>
          <w:lang w:eastAsia="ro-RO"/>
        </w:rPr>
        <w:t>New instruments of mutual recognition, consequences of the EU membership for the judicial practice of judges and public prosecutors - CP/2017/22</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2A517D" w:rsidP="00C709ED">
      <w:pPr>
        <w:pStyle w:val="Default"/>
        <w:jc w:val="both"/>
        <w:rPr>
          <w:rFonts w:ascii="Arial" w:hAnsi="Arial" w:cs="Arial"/>
          <w:color w:val="auto"/>
          <w:sz w:val="22"/>
          <w:szCs w:val="22"/>
        </w:rPr>
      </w:pPr>
      <w:r>
        <w:rPr>
          <w:rFonts w:ascii="Arial" w:hAnsi="Arial" w:cs="Arial"/>
          <w:b/>
          <w:color w:val="auto"/>
          <w:sz w:val="22"/>
          <w:szCs w:val="22"/>
        </w:rPr>
        <w:t>18-20</w:t>
      </w:r>
      <w:r w:rsidR="00A01070">
        <w:rPr>
          <w:rFonts w:ascii="Arial" w:hAnsi="Arial" w:cs="Arial"/>
          <w:b/>
          <w:color w:val="auto"/>
          <w:sz w:val="22"/>
          <w:szCs w:val="22"/>
        </w:rPr>
        <w:t xml:space="preserve"> octombrie</w:t>
      </w:r>
      <w:r w:rsidR="00443259">
        <w:rPr>
          <w:rFonts w:ascii="Arial" w:hAnsi="Arial" w:cs="Arial"/>
          <w:b/>
          <w:color w:val="auto"/>
          <w:sz w:val="22"/>
          <w:szCs w:val="22"/>
        </w:rPr>
        <w:t xml:space="preserve"> 2017</w:t>
      </w:r>
      <w:r w:rsidR="00B11378" w:rsidRPr="00C32279">
        <w:rPr>
          <w:rFonts w:ascii="Arial" w:hAnsi="Arial" w:cs="Arial"/>
          <w:color w:val="auto"/>
          <w:sz w:val="22"/>
          <w:szCs w:val="22"/>
        </w:rPr>
        <w:t xml:space="preserve">, </w:t>
      </w:r>
      <w:r>
        <w:rPr>
          <w:rFonts w:ascii="Arial" w:hAnsi="Arial" w:cs="Arial"/>
          <w:b/>
          <w:color w:val="auto"/>
          <w:sz w:val="22"/>
          <w:szCs w:val="22"/>
        </w:rPr>
        <w:t>Lublin</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Polonia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p>
    <w:p w:rsidR="00B11378" w:rsidRPr="00C32279" w:rsidRDefault="00B11378" w:rsidP="007C0F08">
      <w:pPr>
        <w:pStyle w:val="Heading1"/>
        <w:rPr>
          <w:sz w:val="22"/>
          <w:szCs w:val="22"/>
        </w:rPr>
      </w:pPr>
      <w:r w:rsidRPr="00C32279">
        <w:rPr>
          <w:sz w:val="22"/>
          <w:szCs w:val="22"/>
        </w:rPr>
        <w:t>Organizator</w:t>
      </w:r>
    </w:p>
    <w:p w:rsidR="002A517D" w:rsidRDefault="00034513" w:rsidP="002A517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01070" w:rsidRPr="00A01070">
        <w:rPr>
          <w:b w:val="0"/>
          <w:bCs w:val="0"/>
          <w:caps w:val="0"/>
          <w:sz w:val="22"/>
          <w:szCs w:val="22"/>
          <w:u w:val="none"/>
        </w:rPr>
        <w:t xml:space="preserve"> </w:t>
      </w:r>
      <w:r w:rsidR="002A517D" w:rsidRPr="002A517D">
        <w:rPr>
          <w:b w:val="0"/>
          <w:bCs w:val="0"/>
          <w:caps w:val="0"/>
          <w:sz w:val="22"/>
          <w:szCs w:val="22"/>
          <w:u w:val="none"/>
        </w:rPr>
        <w:t>The National School of Judiciary and</w:t>
      </w:r>
      <w:r w:rsidR="002A517D">
        <w:rPr>
          <w:b w:val="0"/>
          <w:bCs w:val="0"/>
          <w:caps w:val="0"/>
          <w:sz w:val="22"/>
          <w:szCs w:val="22"/>
          <w:u w:val="none"/>
        </w:rPr>
        <w:t xml:space="preserve"> Public Prosecution Lublin, Polonia</w:t>
      </w:r>
    </w:p>
    <w:p w:rsidR="00034513" w:rsidRDefault="00034513" w:rsidP="002A517D">
      <w:pPr>
        <w:pStyle w:val="Heading1"/>
        <w:rPr>
          <w:b w:val="0"/>
          <w:bCs w:val="0"/>
          <w:sz w:val="22"/>
          <w:szCs w:val="22"/>
        </w:rPr>
      </w:pPr>
      <w:r w:rsidRPr="00C32279">
        <w:rPr>
          <w:sz w:val="22"/>
          <w:szCs w:val="22"/>
        </w:rPr>
        <w:t>DESCRIERE</w:t>
      </w:r>
    </w:p>
    <w:p w:rsidR="00460903" w:rsidRDefault="00265B35" w:rsidP="00034513">
      <w:pPr>
        <w:rPr>
          <w:bCs/>
          <w:sz w:val="22"/>
          <w:szCs w:val="22"/>
          <w:lang w:val="ro-RO"/>
        </w:rPr>
      </w:pPr>
      <w:r w:rsidRPr="00265B35">
        <w:rPr>
          <w:bCs/>
          <w:sz w:val="22"/>
          <w:szCs w:val="22"/>
          <w:lang w:val="ro-RO"/>
        </w:rPr>
        <w:t>Obiectivul principal al s</w:t>
      </w:r>
      <w:r>
        <w:rPr>
          <w:bCs/>
          <w:sz w:val="22"/>
          <w:szCs w:val="22"/>
          <w:lang w:val="ro-RO"/>
        </w:rPr>
        <w:t>eminarului este de a trece în revistă aspectele privind corecta aplicare a dreptului UE</w:t>
      </w:r>
      <w:r w:rsidR="00460903">
        <w:rPr>
          <w:bCs/>
          <w:sz w:val="22"/>
          <w:szCs w:val="22"/>
          <w:lang w:val="ro-RO"/>
        </w:rPr>
        <w:t xml:space="preserve"> de către instanţele naţionale, precum şi consecinţele principiului aplicării cu prioritate a dreptului UE. Totodată noile reglementări privind recunoaşterea hotărârilor necesită o analiză atentă.</w:t>
      </w:r>
    </w:p>
    <w:p w:rsidR="00460903" w:rsidRDefault="00460903" w:rsidP="00034513">
      <w:pPr>
        <w:rPr>
          <w:bCs/>
          <w:sz w:val="22"/>
          <w:szCs w:val="22"/>
          <w:lang w:val="ro-RO"/>
        </w:rPr>
      </w:pPr>
      <w:r>
        <w:rPr>
          <w:bCs/>
          <w:sz w:val="22"/>
          <w:szCs w:val="22"/>
          <w:lang w:val="ro-RO"/>
        </w:rPr>
        <w:t>Printre temele ce vor fi supuse dezbaterii se regăsesc:</w:t>
      </w:r>
    </w:p>
    <w:p w:rsidR="00460903" w:rsidRDefault="00460903" w:rsidP="00034513">
      <w:pPr>
        <w:rPr>
          <w:bCs/>
          <w:sz w:val="22"/>
          <w:szCs w:val="22"/>
          <w:lang w:val="ro-RO"/>
        </w:rPr>
      </w:pPr>
      <w:r>
        <w:rPr>
          <w:bCs/>
          <w:sz w:val="22"/>
          <w:szCs w:val="22"/>
          <w:lang w:val="ro-RO"/>
        </w:rPr>
        <w:t xml:space="preserve">- </w:t>
      </w:r>
      <w:r w:rsidR="00761863">
        <w:rPr>
          <w:bCs/>
          <w:sz w:val="22"/>
          <w:szCs w:val="22"/>
          <w:lang w:val="ro-RO"/>
        </w:rPr>
        <w:t>ordinul european de anchetă</w:t>
      </w:r>
      <w:r>
        <w:rPr>
          <w:bCs/>
          <w:sz w:val="22"/>
          <w:szCs w:val="22"/>
          <w:lang w:val="ro-RO"/>
        </w:rPr>
        <w:t>, ca nou instrument în materie;</w:t>
      </w:r>
    </w:p>
    <w:p w:rsidR="005A1F11" w:rsidRDefault="00460903" w:rsidP="00034513">
      <w:pPr>
        <w:rPr>
          <w:bCs/>
          <w:sz w:val="22"/>
          <w:szCs w:val="22"/>
          <w:lang w:val="ro-RO"/>
        </w:rPr>
      </w:pPr>
      <w:r>
        <w:rPr>
          <w:bCs/>
          <w:sz w:val="22"/>
          <w:szCs w:val="22"/>
          <w:lang w:val="ro-RO"/>
        </w:rPr>
        <w:t xml:space="preserve">- aplicarea principiului </w:t>
      </w:r>
      <w:r w:rsidRPr="00460903">
        <w:rPr>
          <w:bCs/>
          <w:sz w:val="22"/>
          <w:szCs w:val="22"/>
          <w:lang w:val="ro-RO"/>
        </w:rPr>
        <w:t>aplicării cu prioritate a dreptului UE</w:t>
      </w:r>
      <w:r>
        <w:rPr>
          <w:bCs/>
          <w:sz w:val="22"/>
          <w:szCs w:val="22"/>
          <w:lang w:val="ro-RO"/>
        </w:rPr>
        <w:t xml:space="preserve"> şi al aplicării directe;</w:t>
      </w:r>
    </w:p>
    <w:p w:rsidR="005A1F11" w:rsidRDefault="00460903" w:rsidP="00034513">
      <w:pPr>
        <w:rPr>
          <w:b/>
          <w:bCs/>
          <w:sz w:val="22"/>
          <w:szCs w:val="22"/>
          <w:u w:val="single"/>
          <w:lang w:val="ro-RO"/>
        </w:rPr>
      </w:pPr>
      <w:r>
        <w:rPr>
          <w:bCs/>
          <w:sz w:val="22"/>
          <w:szCs w:val="22"/>
          <w:lang w:val="ro-RO"/>
        </w:rPr>
        <w:t xml:space="preserve">- </w:t>
      </w:r>
      <w:r w:rsidR="00761863">
        <w:rPr>
          <w:bCs/>
          <w:sz w:val="22"/>
          <w:szCs w:val="22"/>
          <w:lang w:val="ro-RO"/>
        </w:rPr>
        <w:t>mandatul european de arestare</w:t>
      </w:r>
      <w:r>
        <w:rPr>
          <w:bCs/>
          <w:sz w:val="22"/>
          <w:szCs w:val="22"/>
          <w:lang w:val="ro-RO"/>
        </w:rPr>
        <w:t>.</w:t>
      </w:r>
    </w:p>
    <w:p w:rsidR="00625FAC" w:rsidRDefault="00625FAC"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6E339E" w:rsidRDefault="00F8631D" w:rsidP="00034513">
      <w:pPr>
        <w:rPr>
          <w:sz w:val="22"/>
          <w:szCs w:val="22"/>
          <w:lang w:val="ro-RO"/>
        </w:rPr>
      </w:pPr>
      <w:hyperlink r:id="rId7" w:history="1">
        <w:r w:rsidR="006E339E" w:rsidRPr="002A19E1">
          <w:rPr>
            <w:rStyle w:val="Hyperlink"/>
            <w:sz w:val="22"/>
            <w:szCs w:val="22"/>
            <w:lang w:val="ro-RO"/>
          </w:rPr>
          <w:t>http://www.ejtn.eu/Catalogue/EJTN-funded-activities-2017/New-instruments-of-mutual-recognition-consequences-of-the-EU-membership-for-the-judicial-practice-of-judges-and-public-prosecutors---CP201722/</w:t>
        </w:r>
      </w:hyperlink>
      <w:r w:rsidR="006E339E">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 xml:space="preserve">EJTN rambursează </w:t>
      </w:r>
      <w:r w:rsidRPr="00761863">
        <w:rPr>
          <w:sz w:val="22"/>
          <w:szCs w:val="22"/>
          <w:lang w:val="ro-RO"/>
        </w:rPr>
        <w:t>participanţilor</w:t>
      </w:r>
      <w:r w:rsidR="00832AFB" w:rsidRPr="00761863">
        <w:rPr>
          <w:sz w:val="22"/>
          <w:szCs w:val="22"/>
          <w:lang w:val="ro-RO"/>
        </w:rPr>
        <w:t xml:space="preserve"> costul</w:t>
      </w:r>
      <w:r w:rsidRPr="00761863">
        <w:rPr>
          <w:sz w:val="22"/>
          <w:szCs w:val="22"/>
          <w:lang w:val="ro-RO"/>
        </w:rPr>
        <w:t xml:space="preserve"> </w:t>
      </w:r>
      <w:r w:rsidR="00C32279" w:rsidRPr="00761863">
        <w:rPr>
          <w:sz w:val="22"/>
          <w:szCs w:val="22"/>
          <w:lang w:val="ro-RO"/>
        </w:rPr>
        <w:t>transportul</w:t>
      </w:r>
      <w:r w:rsidR="00832AFB" w:rsidRPr="00761863">
        <w:rPr>
          <w:sz w:val="22"/>
          <w:szCs w:val="22"/>
          <w:lang w:val="ro-RO"/>
        </w:rPr>
        <w:t>ui</w:t>
      </w:r>
      <w:r w:rsidR="00C32279" w:rsidRPr="00761863">
        <w:rPr>
          <w:sz w:val="22"/>
          <w:szCs w:val="22"/>
          <w:lang w:val="ro-RO"/>
        </w:rPr>
        <w:t xml:space="preserve"> (în limita a </w:t>
      </w:r>
      <w:r w:rsidR="00C32279" w:rsidRPr="00761863">
        <w:rPr>
          <w:b/>
          <w:sz w:val="22"/>
          <w:szCs w:val="22"/>
          <w:lang w:val="ro-RO"/>
        </w:rPr>
        <w:t>400</w:t>
      </w:r>
      <w:r w:rsidR="00C32279" w:rsidRPr="00761863">
        <w:rPr>
          <w:sz w:val="22"/>
          <w:szCs w:val="22"/>
          <w:lang w:val="ro-RO"/>
        </w:rPr>
        <w:t xml:space="preserve"> </w:t>
      </w:r>
      <w:r w:rsidR="00C32279" w:rsidRPr="00761863">
        <w:rPr>
          <w:b/>
          <w:bCs/>
          <w:sz w:val="22"/>
          <w:szCs w:val="22"/>
          <w:lang w:val="ro-RO"/>
        </w:rPr>
        <w:t>€</w:t>
      </w:r>
      <w:r w:rsidR="00C32279" w:rsidRPr="00761863">
        <w:rPr>
          <w:sz w:val="22"/>
          <w:szCs w:val="22"/>
          <w:lang w:val="ro-RO"/>
        </w:rPr>
        <w:t xml:space="preserve"> </w:t>
      </w:r>
      <w:r w:rsidRPr="00761863">
        <w:rPr>
          <w:sz w:val="22"/>
          <w:szCs w:val="22"/>
          <w:lang w:val="ro-RO"/>
        </w:rPr>
        <w:t xml:space="preserve">/seminar) şi acordă </w:t>
      </w:r>
      <w:r w:rsidR="00462BFB" w:rsidRPr="00761863">
        <w:rPr>
          <w:sz w:val="22"/>
          <w:szCs w:val="22"/>
          <w:lang w:val="ro-RO"/>
        </w:rPr>
        <w:t>diurnă</w:t>
      </w:r>
      <w:r w:rsidR="00FA09C1" w:rsidRPr="00761863">
        <w:rPr>
          <w:sz w:val="22"/>
          <w:szCs w:val="22"/>
          <w:lang w:val="ro-RO"/>
        </w:rPr>
        <w:t xml:space="preserve"> pentru cazare şi mese</w:t>
      </w:r>
      <w:r w:rsidR="00462BFB" w:rsidRPr="00761863">
        <w:rPr>
          <w:sz w:val="22"/>
          <w:szCs w:val="22"/>
          <w:lang w:val="ro-RO"/>
        </w:rPr>
        <w:t xml:space="preserve">, de până la </w:t>
      </w:r>
      <w:r w:rsidR="000C0653" w:rsidRPr="00761863">
        <w:rPr>
          <w:b/>
          <w:bCs/>
          <w:sz w:val="22"/>
          <w:szCs w:val="22"/>
          <w:lang w:val="ro-RO"/>
        </w:rPr>
        <w:t>1</w:t>
      </w:r>
      <w:r w:rsidR="00761863" w:rsidRPr="00761863">
        <w:rPr>
          <w:b/>
          <w:bCs/>
          <w:sz w:val="22"/>
          <w:szCs w:val="22"/>
          <w:lang w:val="ro-RO"/>
        </w:rPr>
        <w:t>6</w:t>
      </w:r>
      <w:r w:rsidR="00462BFB" w:rsidRPr="00761863">
        <w:rPr>
          <w:b/>
          <w:bCs/>
          <w:sz w:val="22"/>
          <w:szCs w:val="22"/>
          <w:lang w:val="ro-RO"/>
        </w:rPr>
        <w:t>0 €</w:t>
      </w:r>
      <w:r w:rsidR="00EB1D23" w:rsidRPr="00761863">
        <w:rPr>
          <w:b/>
          <w:bCs/>
          <w:sz w:val="22"/>
          <w:szCs w:val="22"/>
          <w:lang w:val="ro-RO"/>
        </w:rPr>
        <w:t xml:space="preserve"> </w:t>
      </w:r>
      <w:r w:rsidR="00EB1D23" w:rsidRPr="00761863">
        <w:rPr>
          <w:bCs/>
          <w:sz w:val="22"/>
          <w:szCs w:val="22"/>
          <w:lang w:val="ro-RO"/>
        </w:rPr>
        <w:t>(ulterior desfăşurării seminarului)</w:t>
      </w:r>
      <w:r w:rsidR="00462BFB" w:rsidRPr="0076186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lastRenderedPageBreak/>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980B7B"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455673">
        <w:rPr>
          <w:b w:val="0"/>
          <w:bCs w:val="0"/>
          <w:caps w:val="0"/>
          <w:sz w:val="22"/>
          <w:szCs w:val="22"/>
          <w:u w:val="none"/>
        </w:rPr>
        <w:t xml:space="preserve"> specializaţi în materie </w:t>
      </w:r>
      <w:r w:rsidR="00C639C7">
        <w:rPr>
          <w:b w:val="0"/>
          <w:bCs w:val="0"/>
          <w:caps w:val="0"/>
          <w:sz w:val="22"/>
          <w:szCs w:val="22"/>
          <w:u w:val="none"/>
        </w:rPr>
        <w:t>penală 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2A517D" w:rsidP="00F86D95">
      <w:pPr>
        <w:pStyle w:val="Heading1"/>
        <w:spacing w:before="0" w:after="0"/>
        <w:rPr>
          <w:bCs w:val="0"/>
          <w:caps w:val="0"/>
          <w:sz w:val="22"/>
          <w:szCs w:val="22"/>
          <w:u w:val="none"/>
        </w:rPr>
      </w:pPr>
      <w:r>
        <w:rPr>
          <w:bCs w:val="0"/>
          <w:caps w:val="0"/>
          <w:sz w:val="22"/>
          <w:szCs w:val="22"/>
          <w:u w:val="none"/>
        </w:rPr>
        <w:t>2</w:t>
      </w:r>
      <w:r w:rsidR="006600FF" w:rsidRPr="002B0FEF">
        <w:rPr>
          <w:bCs w:val="0"/>
          <w:caps w:val="0"/>
          <w:sz w:val="22"/>
          <w:szCs w:val="22"/>
          <w:u w:val="none"/>
        </w:rPr>
        <w:t xml:space="preserve"> </w:t>
      </w:r>
      <w:r w:rsidR="00B11378" w:rsidRPr="002B0FEF">
        <w:rPr>
          <w:bCs w:val="0"/>
          <w:caps w:val="0"/>
          <w:sz w:val="22"/>
          <w:szCs w:val="22"/>
          <w:u w:val="none"/>
        </w:rPr>
        <w:t>loc</w:t>
      </w:r>
      <w:r>
        <w:rPr>
          <w:bCs w:val="0"/>
          <w:caps w:val="0"/>
          <w:sz w:val="22"/>
          <w:szCs w:val="22"/>
          <w:u w:val="none"/>
        </w:rPr>
        <w:t>uri</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bookmarkStart w:id="0" w:name="_GoBack"/>
      <w:bookmarkEnd w:id="0"/>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BF337B" w:rsidP="007C0F08">
      <w:pPr>
        <w:rPr>
          <w:b/>
          <w:bCs/>
          <w:sz w:val="22"/>
          <w:szCs w:val="22"/>
          <w:u w:val="single"/>
          <w:lang w:val="ro-RO"/>
        </w:rPr>
      </w:pPr>
      <w:r w:rsidRPr="00BF337B">
        <w:rPr>
          <w:b/>
          <w:bCs/>
          <w:sz w:val="22"/>
          <w:szCs w:val="22"/>
          <w:u w:val="single"/>
          <w:lang w:val="ro-RO"/>
        </w:rPr>
        <w:t>1</w:t>
      </w:r>
      <w:r>
        <w:rPr>
          <w:b/>
          <w:bCs/>
          <w:sz w:val="22"/>
          <w:szCs w:val="22"/>
          <w:u w:val="single"/>
          <w:lang w:val="ro-RO"/>
        </w:rPr>
        <w:t>2</w:t>
      </w:r>
      <w:r w:rsidRPr="00BF337B">
        <w:rPr>
          <w:b/>
          <w:bCs/>
          <w:sz w:val="22"/>
          <w:szCs w:val="22"/>
          <w:u w:val="single"/>
          <w:lang w:val="ro-RO"/>
        </w:rPr>
        <w:t xml:space="preserve"> iulie </w:t>
      </w:r>
      <w:r w:rsidR="00BD7D55" w:rsidRPr="00BF337B">
        <w:rPr>
          <w:b/>
          <w:bCs/>
          <w:sz w:val="22"/>
          <w:szCs w:val="22"/>
          <w:u w:val="single"/>
          <w:lang w:val="ro-RO"/>
        </w:rPr>
        <w:t>2017</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lastRenderedPageBreak/>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1D" w:rsidRDefault="00F8631D">
      <w:r>
        <w:separator/>
      </w:r>
    </w:p>
  </w:endnote>
  <w:endnote w:type="continuationSeparator" w:id="0">
    <w:p w:rsidR="00F8631D" w:rsidRDefault="00F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BF337B">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F337B">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1D" w:rsidRDefault="00F8631D">
      <w:r>
        <w:separator/>
      </w:r>
    </w:p>
  </w:footnote>
  <w:footnote w:type="continuationSeparator" w:id="0">
    <w:p w:rsidR="00F8631D" w:rsidRDefault="00F8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B0FEF"/>
    <w:rsid w:val="002B395E"/>
    <w:rsid w:val="002C02FD"/>
    <w:rsid w:val="002F2573"/>
    <w:rsid w:val="002F309A"/>
    <w:rsid w:val="0030291C"/>
    <w:rsid w:val="00305BE3"/>
    <w:rsid w:val="003076E4"/>
    <w:rsid w:val="003125A8"/>
    <w:rsid w:val="003134E0"/>
    <w:rsid w:val="00315C2B"/>
    <w:rsid w:val="00316F25"/>
    <w:rsid w:val="003263FA"/>
    <w:rsid w:val="003355E0"/>
    <w:rsid w:val="00353F95"/>
    <w:rsid w:val="00360751"/>
    <w:rsid w:val="003A360A"/>
    <w:rsid w:val="003B4079"/>
    <w:rsid w:val="003C7037"/>
    <w:rsid w:val="003D5971"/>
    <w:rsid w:val="003E77DC"/>
    <w:rsid w:val="003F0C5B"/>
    <w:rsid w:val="00401F4F"/>
    <w:rsid w:val="00410D97"/>
    <w:rsid w:val="00417ADF"/>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23D56"/>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1863"/>
    <w:rsid w:val="007626ED"/>
    <w:rsid w:val="00766098"/>
    <w:rsid w:val="00772CE3"/>
    <w:rsid w:val="00787C75"/>
    <w:rsid w:val="007B6663"/>
    <w:rsid w:val="007C0F08"/>
    <w:rsid w:val="007C76A6"/>
    <w:rsid w:val="007E1DCD"/>
    <w:rsid w:val="007E5374"/>
    <w:rsid w:val="007F02E5"/>
    <w:rsid w:val="007F29B8"/>
    <w:rsid w:val="007F42B9"/>
    <w:rsid w:val="008001FE"/>
    <w:rsid w:val="00803279"/>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48F6"/>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6CE6"/>
    <w:rsid w:val="00BA183D"/>
    <w:rsid w:val="00BA388F"/>
    <w:rsid w:val="00BB1821"/>
    <w:rsid w:val="00BB79CB"/>
    <w:rsid w:val="00BC2B15"/>
    <w:rsid w:val="00BC5FFD"/>
    <w:rsid w:val="00BD3E29"/>
    <w:rsid w:val="00BD7D55"/>
    <w:rsid w:val="00BE06E2"/>
    <w:rsid w:val="00BF337B"/>
    <w:rsid w:val="00BF4920"/>
    <w:rsid w:val="00BF64FB"/>
    <w:rsid w:val="00C02603"/>
    <w:rsid w:val="00C03EC4"/>
    <w:rsid w:val="00C05661"/>
    <w:rsid w:val="00C10134"/>
    <w:rsid w:val="00C209AF"/>
    <w:rsid w:val="00C212C6"/>
    <w:rsid w:val="00C26CE6"/>
    <w:rsid w:val="00C27868"/>
    <w:rsid w:val="00C3088A"/>
    <w:rsid w:val="00C30A47"/>
    <w:rsid w:val="00C32279"/>
    <w:rsid w:val="00C42ABB"/>
    <w:rsid w:val="00C43128"/>
    <w:rsid w:val="00C51014"/>
    <w:rsid w:val="00C5102F"/>
    <w:rsid w:val="00C57B62"/>
    <w:rsid w:val="00C61267"/>
    <w:rsid w:val="00C639C7"/>
    <w:rsid w:val="00C64669"/>
    <w:rsid w:val="00C675AD"/>
    <w:rsid w:val="00C709ED"/>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104A9"/>
    <w:rsid w:val="00E11EDA"/>
    <w:rsid w:val="00E329F2"/>
    <w:rsid w:val="00E33E86"/>
    <w:rsid w:val="00E64DFF"/>
    <w:rsid w:val="00E77ADB"/>
    <w:rsid w:val="00E906F3"/>
    <w:rsid w:val="00E976AA"/>
    <w:rsid w:val="00EA04BC"/>
    <w:rsid w:val="00EA4762"/>
    <w:rsid w:val="00EB1D23"/>
    <w:rsid w:val="00EC3CD6"/>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31D"/>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New-instruments-of-mutual-recognition-consequences-of-the-EU-membership-for-the-judicial-practice-of-judges-and-public-prosecutors---CP2017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4</cp:revision>
  <cp:lastPrinted>2017-03-14T13:30:00Z</cp:lastPrinted>
  <dcterms:created xsi:type="dcterms:W3CDTF">2017-06-20T09:16:00Z</dcterms:created>
  <dcterms:modified xsi:type="dcterms:W3CDTF">2017-06-20T09:20:00Z</dcterms:modified>
</cp:coreProperties>
</file>