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42C5A" w14:textId="77777777" w:rsidR="00614F92" w:rsidRPr="00645391" w:rsidRDefault="00614F92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1F62E7F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C628D27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BCDC639" w14:textId="77777777" w:rsidR="004E099C" w:rsidRPr="00645391" w:rsidRDefault="004E099C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03A1CE5" w14:textId="77777777" w:rsidR="004E099C" w:rsidRPr="00645391" w:rsidRDefault="004E099C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0737322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8148F3B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E099C" w:rsidRPr="00645391" w14:paraId="496E7C5F" w14:textId="77777777" w:rsidTr="004E099C">
        <w:tc>
          <w:tcPr>
            <w:tcW w:w="6062" w:type="dxa"/>
          </w:tcPr>
          <w:p w14:paraId="77C7A6E5" w14:textId="77777777" w:rsidR="004E099C" w:rsidRPr="00645391" w:rsidRDefault="004E099C" w:rsidP="006453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Autor</w:t>
            </w:r>
          </w:p>
        </w:tc>
        <w:tc>
          <w:tcPr>
            <w:tcW w:w="3544" w:type="dxa"/>
          </w:tcPr>
          <w:p w14:paraId="415A8A0A" w14:textId="77777777" w:rsidR="004E099C" w:rsidRPr="00645391" w:rsidRDefault="004E099C" w:rsidP="0064539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ANCOM</w:t>
            </w:r>
          </w:p>
        </w:tc>
      </w:tr>
      <w:tr w:rsidR="004E099C" w:rsidRPr="00645391" w14:paraId="2E1AEF66" w14:textId="77777777" w:rsidTr="004E099C">
        <w:tc>
          <w:tcPr>
            <w:tcW w:w="6062" w:type="dxa"/>
          </w:tcPr>
          <w:p w14:paraId="2EA62114" w14:textId="713883B3" w:rsidR="004E099C" w:rsidRPr="00645391" w:rsidRDefault="004E099C" w:rsidP="006453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Persoan</w:t>
            </w:r>
            <w:r w:rsidR="008C0545" w:rsidRPr="00645391">
              <w:rPr>
                <w:rFonts w:ascii="Tahoma" w:hAnsi="Tahoma" w:cs="Tahoma"/>
                <w:sz w:val="24"/>
                <w:szCs w:val="24"/>
              </w:rPr>
              <w:t>ă</w:t>
            </w:r>
            <w:r w:rsidRPr="00645391">
              <w:rPr>
                <w:rFonts w:ascii="Tahoma" w:hAnsi="Tahoma" w:cs="Tahoma"/>
                <w:sz w:val="24"/>
                <w:szCs w:val="24"/>
              </w:rPr>
              <w:t xml:space="preserve"> de contact</w:t>
            </w:r>
          </w:p>
        </w:tc>
        <w:tc>
          <w:tcPr>
            <w:tcW w:w="3544" w:type="dxa"/>
          </w:tcPr>
          <w:p w14:paraId="364FCA91" w14:textId="77777777" w:rsidR="004E099C" w:rsidRPr="00645391" w:rsidRDefault="004E099C" w:rsidP="0064539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Liliana Andrei</w:t>
            </w:r>
          </w:p>
        </w:tc>
      </w:tr>
      <w:tr w:rsidR="000349BA" w:rsidRPr="00645391" w14:paraId="72C568EA" w14:textId="77777777" w:rsidTr="004E099C">
        <w:tc>
          <w:tcPr>
            <w:tcW w:w="6062" w:type="dxa"/>
          </w:tcPr>
          <w:p w14:paraId="5A5EE3E9" w14:textId="77777777" w:rsidR="000349BA" w:rsidRPr="00645391" w:rsidRDefault="000349BA" w:rsidP="006453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Adresa e-mail contact</w:t>
            </w:r>
          </w:p>
        </w:tc>
        <w:tc>
          <w:tcPr>
            <w:tcW w:w="3544" w:type="dxa"/>
          </w:tcPr>
          <w:p w14:paraId="055A42E8" w14:textId="77777777" w:rsidR="000349BA" w:rsidRPr="00645391" w:rsidRDefault="000349BA" w:rsidP="0064539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liliana.andrei@ancom.org.ro</w:t>
            </w:r>
          </w:p>
        </w:tc>
      </w:tr>
      <w:tr w:rsidR="004E099C" w:rsidRPr="00645391" w14:paraId="2AA10C77" w14:textId="77777777" w:rsidTr="004E099C">
        <w:tc>
          <w:tcPr>
            <w:tcW w:w="6062" w:type="dxa"/>
          </w:tcPr>
          <w:p w14:paraId="1A56C069" w14:textId="77777777" w:rsidR="004E099C" w:rsidRPr="00645391" w:rsidRDefault="004E099C" w:rsidP="006453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Cod document</w:t>
            </w:r>
          </w:p>
        </w:tc>
        <w:tc>
          <w:tcPr>
            <w:tcW w:w="3544" w:type="dxa"/>
          </w:tcPr>
          <w:p w14:paraId="0D204919" w14:textId="40273E6C" w:rsidR="004E099C" w:rsidRPr="00645391" w:rsidRDefault="00622506" w:rsidP="002A402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2018</w:t>
            </w:r>
            <w:r w:rsidR="004E099C" w:rsidRPr="00645391">
              <w:rPr>
                <w:rFonts w:ascii="Tahoma" w:hAnsi="Tahoma" w:cs="Tahoma"/>
                <w:sz w:val="24"/>
                <w:szCs w:val="24"/>
              </w:rPr>
              <w:t>/</w:t>
            </w:r>
            <w:r w:rsidR="00A80689" w:rsidRPr="00645391">
              <w:rPr>
                <w:rFonts w:ascii="Tahoma" w:hAnsi="Tahoma" w:cs="Tahoma"/>
                <w:sz w:val="24"/>
                <w:szCs w:val="24"/>
              </w:rPr>
              <w:t>0</w:t>
            </w:r>
            <w:r w:rsidR="002A4025">
              <w:rPr>
                <w:rFonts w:ascii="Tahoma" w:hAnsi="Tahoma" w:cs="Tahoma"/>
                <w:sz w:val="24"/>
                <w:szCs w:val="24"/>
              </w:rPr>
              <w:t>1</w:t>
            </w:r>
            <w:bookmarkStart w:id="0" w:name="_GoBack"/>
            <w:bookmarkEnd w:id="0"/>
            <w:r w:rsidR="004E099C" w:rsidRPr="00645391">
              <w:rPr>
                <w:rFonts w:ascii="Tahoma" w:hAnsi="Tahoma" w:cs="Tahoma"/>
                <w:sz w:val="24"/>
                <w:szCs w:val="24"/>
              </w:rPr>
              <w:t>/</w:t>
            </w:r>
            <w:r w:rsidR="00E16CC4">
              <w:rPr>
                <w:rFonts w:ascii="Tahoma" w:hAnsi="Tahoma" w:cs="Tahoma"/>
                <w:sz w:val="24"/>
                <w:szCs w:val="24"/>
              </w:rPr>
              <w:t>0</w:t>
            </w:r>
            <w:r w:rsidR="002A4025">
              <w:rPr>
                <w:rFonts w:ascii="Tahoma" w:hAnsi="Tahoma" w:cs="Tahoma"/>
                <w:sz w:val="24"/>
                <w:szCs w:val="24"/>
              </w:rPr>
              <w:t>2</w:t>
            </w:r>
            <w:r w:rsidR="004E099C" w:rsidRPr="00645391">
              <w:rPr>
                <w:rFonts w:ascii="Tahoma" w:hAnsi="Tahoma" w:cs="Tahoma"/>
                <w:sz w:val="24"/>
                <w:szCs w:val="24"/>
              </w:rPr>
              <w:t>/RO</w:t>
            </w:r>
          </w:p>
        </w:tc>
      </w:tr>
      <w:tr w:rsidR="004E099C" w:rsidRPr="00645391" w14:paraId="43C231F7" w14:textId="77777777" w:rsidTr="004E099C">
        <w:tc>
          <w:tcPr>
            <w:tcW w:w="6062" w:type="dxa"/>
          </w:tcPr>
          <w:p w14:paraId="7F67F689" w14:textId="3B9C3AB3" w:rsidR="004E099C" w:rsidRPr="00645391" w:rsidRDefault="004E099C" w:rsidP="006453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Data public</w:t>
            </w:r>
            <w:r w:rsidR="008C0545" w:rsidRPr="00645391">
              <w:rPr>
                <w:rFonts w:ascii="Tahoma" w:hAnsi="Tahoma" w:cs="Tahoma"/>
                <w:sz w:val="24"/>
                <w:szCs w:val="24"/>
              </w:rPr>
              <w:t>ă</w:t>
            </w:r>
            <w:r w:rsidRPr="00645391">
              <w:rPr>
                <w:rFonts w:ascii="Tahoma" w:hAnsi="Tahoma" w:cs="Tahoma"/>
                <w:sz w:val="24"/>
                <w:szCs w:val="24"/>
              </w:rPr>
              <w:t>rii iniţiale</w:t>
            </w:r>
          </w:p>
        </w:tc>
        <w:tc>
          <w:tcPr>
            <w:tcW w:w="3544" w:type="dxa"/>
          </w:tcPr>
          <w:p w14:paraId="5269E6A5" w14:textId="6FB12DE9" w:rsidR="004E099C" w:rsidRPr="00645391" w:rsidRDefault="003F1CED" w:rsidP="0064539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  <w:r w:rsidR="00E16CC4">
              <w:rPr>
                <w:rFonts w:ascii="Tahoma" w:hAnsi="Tahoma" w:cs="Tahoma"/>
                <w:sz w:val="24"/>
                <w:szCs w:val="24"/>
              </w:rPr>
              <w:t>.03</w:t>
            </w:r>
            <w:r w:rsidR="004E099C" w:rsidRPr="00645391">
              <w:rPr>
                <w:rFonts w:ascii="Tahoma" w:hAnsi="Tahoma" w:cs="Tahoma"/>
                <w:sz w:val="24"/>
                <w:szCs w:val="24"/>
              </w:rPr>
              <w:t>.</w:t>
            </w:r>
            <w:r w:rsidR="00622506" w:rsidRPr="00645391">
              <w:rPr>
                <w:rFonts w:ascii="Tahoma" w:hAnsi="Tahoma" w:cs="Tahoma"/>
                <w:sz w:val="24"/>
                <w:szCs w:val="24"/>
              </w:rPr>
              <w:t>2018</w:t>
            </w:r>
          </w:p>
        </w:tc>
      </w:tr>
      <w:tr w:rsidR="004E099C" w:rsidRPr="00645391" w14:paraId="5397D04E" w14:textId="77777777" w:rsidTr="004E099C">
        <w:tc>
          <w:tcPr>
            <w:tcW w:w="6062" w:type="dxa"/>
          </w:tcPr>
          <w:p w14:paraId="0C03AB66" w14:textId="46F43850" w:rsidR="004E099C" w:rsidRPr="00645391" w:rsidRDefault="004E099C" w:rsidP="006453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Data ultimei modific</w:t>
            </w:r>
            <w:r w:rsidR="008C0545" w:rsidRPr="00645391">
              <w:rPr>
                <w:rFonts w:ascii="Tahoma" w:hAnsi="Tahoma" w:cs="Tahoma"/>
                <w:sz w:val="24"/>
                <w:szCs w:val="24"/>
              </w:rPr>
              <w:t>ă</w:t>
            </w:r>
            <w:r w:rsidRPr="00645391">
              <w:rPr>
                <w:rFonts w:ascii="Tahoma" w:hAnsi="Tahoma" w:cs="Tahoma"/>
                <w:sz w:val="24"/>
                <w:szCs w:val="24"/>
              </w:rPr>
              <w:t>ri</w:t>
            </w:r>
          </w:p>
        </w:tc>
        <w:tc>
          <w:tcPr>
            <w:tcW w:w="3544" w:type="dxa"/>
          </w:tcPr>
          <w:p w14:paraId="03D3134B" w14:textId="77777777" w:rsidR="004E099C" w:rsidRPr="00645391" w:rsidRDefault="004E099C" w:rsidP="0064539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E099C" w:rsidRPr="00645391" w14:paraId="4BA4F624" w14:textId="77777777" w:rsidTr="004E099C">
        <w:tc>
          <w:tcPr>
            <w:tcW w:w="6062" w:type="dxa"/>
          </w:tcPr>
          <w:p w14:paraId="021F12B0" w14:textId="6C1CFC17" w:rsidR="004E099C" w:rsidRPr="00645391" w:rsidRDefault="004E099C" w:rsidP="006453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Data încheierii procesului de consultare public</w:t>
            </w:r>
            <w:r w:rsidR="008C0545" w:rsidRPr="00645391">
              <w:rPr>
                <w:rFonts w:ascii="Tahoma" w:hAnsi="Tahoma" w:cs="Tahoma"/>
                <w:sz w:val="24"/>
                <w:szCs w:val="24"/>
              </w:rPr>
              <w:t>ă</w:t>
            </w:r>
          </w:p>
        </w:tc>
        <w:tc>
          <w:tcPr>
            <w:tcW w:w="3544" w:type="dxa"/>
          </w:tcPr>
          <w:p w14:paraId="7D1C8EF3" w14:textId="0C1D34E1" w:rsidR="004E099C" w:rsidRPr="00645391" w:rsidRDefault="00E16CC4" w:rsidP="0064539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11.04.</w:t>
            </w:r>
            <w:r w:rsidR="00622506" w:rsidRPr="00645391">
              <w:rPr>
                <w:rFonts w:ascii="Tahoma" w:hAnsi="Tahoma" w:cs="Tahoma"/>
                <w:sz w:val="24"/>
                <w:szCs w:val="24"/>
              </w:rPr>
              <w:t>2018</w:t>
            </w:r>
          </w:p>
        </w:tc>
      </w:tr>
      <w:tr w:rsidR="004E099C" w:rsidRPr="00645391" w14:paraId="59751674" w14:textId="77777777" w:rsidTr="004E099C">
        <w:tc>
          <w:tcPr>
            <w:tcW w:w="6062" w:type="dxa"/>
          </w:tcPr>
          <w:p w14:paraId="1283A935" w14:textId="77777777" w:rsidR="004E099C" w:rsidRPr="00645391" w:rsidRDefault="004E099C" w:rsidP="006453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Statut</w:t>
            </w:r>
          </w:p>
        </w:tc>
        <w:tc>
          <w:tcPr>
            <w:tcW w:w="3544" w:type="dxa"/>
          </w:tcPr>
          <w:p w14:paraId="5FFF1FD5" w14:textId="77777777" w:rsidR="004E099C" w:rsidRPr="00645391" w:rsidRDefault="004E099C" w:rsidP="0064539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Proiect</w:t>
            </w:r>
          </w:p>
        </w:tc>
      </w:tr>
      <w:tr w:rsidR="004E099C" w:rsidRPr="00645391" w14:paraId="5CADAB4B" w14:textId="77777777" w:rsidTr="004E099C">
        <w:tc>
          <w:tcPr>
            <w:tcW w:w="6062" w:type="dxa"/>
          </w:tcPr>
          <w:p w14:paraId="7BEB4571" w14:textId="2BFE1AE8" w:rsidR="004E099C" w:rsidRPr="00645391" w:rsidRDefault="004E099C" w:rsidP="006453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Acţiune aşteptat</w:t>
            </w:r>
            <w:r w:rsidR="008C0545" w:rsidRPr="00645391">
              <w:rPr>
                <w:rFonts w:ascii="Tahoma" w:hAnsi="Tahoma" w:cs="Tahoma"/>
                <w:sz w:val="24"/>
                <w:szCs w:val="24"/>
              </w:rPr>
              <w:t>ă</w:t>
            </w:r>
          </w:p>
        </w:tc>
        <w:tc>
          <w:tcPr>
            <w:tcW w:w="3544" w:type="dxa"/>
          </w:tcPr>
          <w:p w14:paraId="0BD3F012" w14:textId="154CF508" w:rsidR="004E099C" w:rsidRPr="00645391" w:rsidRDefault="004E099C" w:rsidP="0064539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45391">
              <w:rPr>
                <w:rFonts w:ascii="Tahoma" w:hAnsi="Tahoma" w:cs="Tahoma"/>
                <w:sz w:val="24"/>
                <w:szCs w:val="24"/>
              </w:rPr>
              <w:t>R</w:t>
            </w:r>
            <w:r w:rsidR="008C0545" w:rsidRPr="00645391">
              <w:rPr>
                <w:rFonts w:ascii="Tahoma" w:hAnsi="Tahoma" w:cs="Tahoma"/>
                <w:sz w:val="24"/>
                <w:szCs w:val="24"/>
              </w:rPr>
              <w:t>ă</w:t>
            </w:r>
            <w:r w:rsidRPr="00645391">
              <w:rPr>
                <w:rFonts w:ascii="Tahoma" w:hAnsi="Tahoma" w:cs="Tahoma"/>
                <w:sz w:val="24"/>
                <w:szCs w:val="24"/>
              </w:rPr>
              <w:t>spuns</w:t>
            </w:r>
          </w:p>
        </w:tc>
      </w:tr>
    </w:tbl>
    <w:p w14:paraId="0D914466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8F9C2F7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0B94344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E5650C3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0650022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DC31A80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0DC8DF8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83F4B78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F3F157C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227F631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21C557F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408BC9C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E38847C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93F84C1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4D4B5C1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F4D9E8F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FC887B9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B0BB1C0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AAF022C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6F30948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4B7EAF1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EBD0CF2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5A6813F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FB925DB" w14:textId="77777777" w:rsidR="00E27A74" w:rsidRPr="00645391" w:rsidRDefault="00E27A74" w:rsidP="00645391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1CEDFF7A" w14:textId="589B9E1A" w:rsidR="00E27A74" w:rsidRPr="00C24BD8" w:rsidRDefault="00E27A74" w:rsidP="00645391">
      <w:pPr>
        <w:widowControl w:val="0"/>
        <w:autoSpaceDE w:val="0"/>
        <w:autoSpaceDN w:val="0"/>
        <w:adjustRightInd w:val="0"/>
        <w:spacing w:before="168" w:after="0" w:line="240" w:lineRule="auto"/>
        <w:jc w:val="center"/>
        <w:rPr>
          <w:rFonts w:ascii="Tahoma" w:hAnsi="Tahoma" w:cs="Tahoma"/>
          <w:b/>
          <w:bCs/>
          <w:color w:val="000000"/>
          <w:w w:val="99"/>
          <w:sz w:val="28"/>
          <w:szCs w:val="28"/>
        </w:rPr>
      </w:pPr>
      <w:r w:rsidRPr="00C24BD8">
        <w:rPr>
          <w:rFonts w:ascii="Tahoma" w:hAnsi="Tahoma" w:cs="Tahoma"/>
          <w:b/>
          <w:bCs/>
          <w:color w:val="000000"/>
          <w:w w:val="99"/>
          <w:sz w:val="28"/>
          <w:szCs w:val="28"/>
        </w:rPr>
        <w:t>Consultare public</w:t>
      </w:r>
      <w:r w:rsidR="008C0545" w:rsidRPr="00C24BD8">
        <w:rPr>
          <w:rFonts w:ascii="Tahoma" w:hAnsi="Tahoma" w:cs="Tahoma"/>
          <w:b/>
          <w:bCs/>
          <w:color w:val="000000"/>
          <w:w w:val="99"/>
          <w:sz w:val="28"/>
          <w:szCs w:val="28"/>
        </w:rPr>
        <w:t>ă</w:t>
      </w:r>
    </w:p>
    <w:p w14:paraId="716EB8A5" w14:textId="72357054" w:rsidR="00037D9E" w:rsidRPr="00645391" w:rsidRDefault="00037D9E" w:rsidP="00645391">
      <w:pPr>
        <w:widowControl w:val="0"/>
        <w:autoSpaceDE w:val="0"/>
        <w:autoSpaceDN w:val="0"/>
        <w:adjustRightInd w:val="0"/>
        <w:spacing w:before="168" w:after="0" w:line="240" w:lineRule="auto"/>
        <w:jc w:val="center"/>
        <w:rPr>
          <w:rFonts w:ascii="Tahoma" w:hAnsi="Tahoma" w:cs="Tahoma"/>
          <w:b/>
          <w:bCs/>
          <w:color w:val="000000"/>
          <w:w w:val="99"/>
          <w:sz w:val="24"/>
          <w:szCs w:val="24"/>
        </w:rPr>
      </w:pPr>
      <w:proofErr w:type="gramStart"/>
      <w:r w:rsidRPr="00645391">
        <w:rPr>
          <w:rFonts w:ascii="Tahoma" w:hAnsi="Tahoma" w:cs="Tahoma"/>
          <w:b/>
          <w:sz w:val="24"/>
          <w:szCs w:val="24"/>
        </w:rPr>
        <w:t>în</w:t>
      </w:r>
      <w:proofErr w:type="gramEnd"/>
      <w:r w:rsidRPr="00645391">
        <w:rPr>
          <w:rFonts w:ascii="Tahoma" w:hAnsi="Tahoma" w:cs="Tahoma"/>
          <w:b/>
          <w:sz w:val="24"/>
          <w:szCs w:val="24"/>
        </w:rPr>
        <w:t xml:space="preserve"> vederea organiz</w:t>
      </w:r>
      <w:r w:rsidR="008C0545" w:rsidRPr="00645391">
        <w:rPr>
          <w:rFonts w:ascii="Tahoma" w:hAnsi="Tahoma" w:cs="Tahoma"/>
          <w:b/>
          <w:sz w:val="24"/>
          <w:szCs w:val="24"/>
        </w:rPr>
        <w:t>ă</w:t>
      </w:r>
      <w:r w:rsidRPr="00645391">
        <w:rPr>
          <w:rFonts w:ascii="Tahoma" w:hAnsi="Tahoma" w:cs="Tahoma"/>
          <w:b/>
          <w:sz w:val="24"/>
          <w:szCs w:val="24"/>
        </w:rPr>
        <w:t>rii licitațiilor pentru alocarea spectrului din banda VHF (174-230 MHz) și UHF</w:t>
      </w:r>
      <w:r w:rsidR="00333927" w:rsidRPr="00645391">
        <w:rPr>
          <w:rFonts w:ascii="Tahoma" w:hAnsi="Tahoma" w:cs="Tahoma"/>
          <w:b/>
          <w:sz w:val="24"/>
          <w:szCs w:val="24"/>
        </w:rPr>
        <w:t xml:space="preserve"> </w:t>
      </w:r>
      <w:r w:rsidRPr="00645391">
        <w:rPr>
          <w:rFonts w:ascii="Tahoma" w:hAnsi="Tahoma" w:cs="Tahoma"/>
          <w:b/>
          <w:sz w:val="24"/>
          <w:szCs w:val="24"/>
        </w:rPr>
        <w:t>(470-694 MHz) pentru servicii digitale de radiodifuziune terestr</w:t>
      </w:r>
      <w:r w:rsidR="008C0545" w:rsidRPr="00645391">
        <w:rPr>
          <w:rFonts w:ascii="Tahoma" w:hAnsi="Tahoma" w:cs="Tahoma"/>
          <w:b/>
          <w:sz w:val="24"/>
          <w:szCs w:val="24"/>
        </w:rPr>
        <w:t>ă</w:t>
      </w:r>
      <w:r w:rsidRPr="00645391">
        <w:rPr>
          <w:rFonts w:ascii="Tahoma" w:hAnsi="Tahoma" w:cs="Tahoma"/>
          <w:b/>
          <w:sz w:val="24"/>
          <w:szCs w:val="24"/>
        </w:rPr>
        <w:t xml:space="preserve"> (T-DAB </w:t>
      </w:r>
      <w:r w:rsidR="00333927" w:rsidRPr="00645391">
        <w:rPr>
          <w:rFonts w:ascii="Tahoma" w:hAnsi="Tahoma" w:cs="Tahoma"/>
          <w:b/>
          <w:sz w:val="24"/>
          <w:szCs w:val="24"/>
        </w:rPr>
        <w:t>ş</w:t>
      </w:r>
      <w:r w:rsidRPr="00645391">
        <w:rPr>
          <w:rFonts w:ascii="Tahoma" w:hAnsi="Tahoma" w:cs="Tahoma"/>
          <w:b/>
          <w:sz w:val="24"/>
          <w:szCs w:val="24"/>
        </w:rPr>
        <w:t>i DVB-T)</w:t>
      </w:r>
    </w:p>
    <w:p w14:paraId="3FAE7D2A" w14:textId="77777777" w:rsidR="00E27A74" w:rsidRPr="00645391" w:rsidRDefault="00E27A74" w:rsidP="00645391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24048B67" w14:textId="77777777" w:rsidR="00E27A74" w:rsidRPr="00645391" w:rsidRDefault="00E27A74" w:rsidP="00645391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A10AF70" w14:textId="77777777" w:rsidR="00E27A74" w:rsidRPr="00645391" w:rsidRDefault="00E27A74" w:rsidP="00645391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6D2742C9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63A16D4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D8A7597" w14:textId="77777777" w:rsidR="001F040B" w:rsidRPr="00645391" w:rsidRDefault="001F040B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3CE12FF" w14:textId="77777777" w:rsidR="001F040B" w:rsidRPr="00645391" w:rsidRDefault="001F040B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0BA39A0" w14:textId="77777777" w:rsidR="001F040B" w:rsidRPr="00645391" w:rsidRDefault="001F040B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341A523" w14:textId="77777777" w:rsidR="001F040B" w:rsidRPr="00645391" w:rsidRDefault="001F040B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8690CD9" w14:textId="77777777" w:rsidR="001F040B" w:rsidRDefault="001F040B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FFAEE98" w14:textId="77777777" w:rsidR="00645391" w:rsidRDefault="00645391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8A039C1" w14:textId="77777777" w:rsidR="00645391" w:rsidRDefault="00645391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5D45066" w14:textId="77777777" w:rsidR="00645391" w:rsidRDefault="00645391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D1CFDC5" w14:textId="77777777" w:rsidR="00645391" w:rsidRDefault="00645391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C40488F" w14:textId="77777777" w:rsidR="00645391" w:rsidRDefault="00645391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92C4F31" w14:textId="77777777" w:rsidR="00645391" w:rsidRPr="00645391" w:rsidRDefault="00645391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11ED891" w14:textId="77777777" w:rsidR="001F040B" w:rsidRPr="00645391" w:rsidRDefault="001F040B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76716B4" w14:textId="20CE794E" w:rsidR="001F040B" w:rsidRPr="00645391" w:rsidRDefault="001E1447" w:rsidP="0064539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45391">
        <w:rPr>
          <w:rFonts w:ascii="Tahoma" w:hAnsi="Tahoma" w:cs="Tahoma"/>
          <w:b/>
          <w:sz w:val="24"/>
          <w:szCs w:val="24"/>
        </w:rPr>
        <w:t xml:space="preserve">- </w:t>
      </w:r>
      <w:r w:rsidR="004E099C" w:rsidRPr="00645391">
        <w:rPr>
          <w:rFonts w:ascii="Tahoma" w:hAnsi="Tahoma" w:cs="Tahoma"/>
          <w:b/>
          <w:sz w:val="24"/>
          <w:szCs w:val="24"/>
        </w:rPr>
        <w:t>201</w:t>
      </w:r>
      <w:r w:rsidRPr="00645391">
        <w:rPr>
          <w:rFonts w:ascii="Tahoma" w:hAnsi="Tahoma" w:cs="Tahoma"/>
          <w:b/>
          <w:sz w:val="24"/>
          <w:szCs w:val="24"/>
        </w:rPr>
        <w:t>8</w:t>
      </w:r>
      <w:r w:rsidR="008C0545" w:rsidRPr="00645391">
        <w:rPr>
          <w:rFonts w:ascii="Tahoma" w:hAnsi="Tahoma" w:cs="Tahoma"/>
          <w:b/>
          <w:sz w:val="24"/>
          <w:szCs w:val="24"/>
        </w:rPr>
        <w:t>-</w:t>
      </w:r>
    </w:p>
    <w:p w14:paraId="35D3FE45" w14:textId="77777777" w:rsidR="008C0545" w:rsidRDefault="008C0545" w:rsidP="00645391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79E1F583" w14:textId="6D296BF0" w:rsidR="001F040B" w:rsidRPr="00645391" w:rsidRDefault="001F040B" w:rsidP="00645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ahoma" w:hAnsi="Tahoma" w:cs="Tahoma"/>
          <w:b/>
          <w:sz w:val="24"/>
          <w:szCs w:val="24"/>
        </w:rPr>
      </w:pPr>
      <w:r w:rsidRPr="00645391">
        <w:rPr>
          <w:rFonts w:ascii="Tahoma" w:hAnsi="Tahoma" w:cs="Tahoma"/>
          <w:b/>
          <w:bCs/>
          <w:color w:val="000000"/>
          <w:w w:val="99"/>
          <w:sz w:val="24"/>
          <w:szCs w:val="24"/>
        </w:rPr>
        <w:t>Scopul consult</w:t>
      </w:r>
      <w:r w:rsidR="008C0545" w:rsidRPr="00645391">
        <w:rPr>
          <w:rFonts w:ascii="Tahoma" w:hAnsi="Tahoma" w:cs="Tahoma"/>
          <w:b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b/>
          <w:bCs/>
          <w:color w:val="000000"/>
          <w:w w:val="99"/>
          <w:sz w:val="24"/>
          <w:szCs w:val="24"/>
        </w:rPr>
        <w:t>rii</w:t>
      </w:r>
    </w:p>
    <w:p w14:paraId="5E63AA61" w14:textId="427DD551" w:rsidR="00840846" w:rsidRPr="00645391" w:rsidRDefault="001F040B" w:rsidP="00645391">
      <w:pPr>
        <w:widowControl w:val="0"/>
        <w:autoSpaceDE w:val="0"/>
        <w:autoSpaceDN w:val="0"/>
        <w:adjustRightInd w:val="0"/>
        <w:spacing w:before="329" w:after="0" w:line="240" w:lineRule="auto"/>
        <w:ind w:firstLine="706"/>
        <w:jc w:val="both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 w:rsidRPr="00645391">
        <w:rPr>
          <w:rFonts w:ascii="Tahoma" w:hAnsi="Tahoma" w:cs="Tahoma"/>
          <w:color w:val="000000"/>
          <w:w w:val="99"/>
          <w:sz w:val="24"/>
          <w:szCs w:val="24"/>
        </w:rPr>
        <w:t>Consultarea public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iniţiat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prin acest document are drept scop colectarea opiniilor tuturor p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rţilor interesate, potențiali furnizori de reţele publice şi de servicii de comunicaţii electronice şi utilizatori ai acestor servicii, cu privire la necesitatea organiz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rii de c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tre ANCOM a un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or 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proceduri de selecţie pentru acordarea drepturilor de utilizare a frecvenţelor 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>în banda VHF (174-230 MHz) și UHF</w:t>
      </w:r>
      <w:r w:rsidR="00333927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>(470-694 MHz) pentru servicii digitale de radiodifuziune terestr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(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T-DAB si DVB-T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>)</w:t>
      </w:r>
      <w:r w:rsidR="008F5F93" w:rsidRPr="00645391">
        <w:rPr>
          <w:rFonts w:ascii="Tahoma" w:hAnsi="Tahoma" w:cs="Tahoma"/>
          <w:color w:val="000000"/>
          <w:w w:val="99"/>
          <w:sz w:val="24"/>
          <w:szCs w:val="24"/>
        </w:rPr>
        <w:t>, în funcţie de interesul manifestat pentru un tip de serviciu sau altul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>.</w:t>
      </w:r>
      <w:proofErr w:type="gramEnd"/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</w:t>
      </w:r>
    </w:p>
    <w:p w14:paraId="1CBD5CED" w14:textId="46A9027F" w:rsidR="001F040B" w:rsidRPr="00645391" w:rsidRDefault="001F040B" w:rsidP="00645391">
      <w:pPr>
        <w:widowControl w:val="0"/>
        <w:autoSpaceDE w:val="0"/>
        <w:autoSpaceDN w:val="0"/>
        <w:adjustRightInd w:val="0"/>
        <w:spacing w:before="329" w:after="0" w:line="240" w:lineRule="auto"/>
        <w:ind w:firstLine="706"/>
        <w:jc w:val="both"/>
        <w:rPr>
          <w:rFonts w:ascii="Tahoma" w:hAnsi="Tahoma" w:cs="Tahoma"/>
          <w:sz w:val="24"/>
          <w:szCs w:val="24"/>
        </w:rPr>
      </w:pPr>
      <w:r w:rsidRPr="00645391">
        <w:rPr>
          <w:rFonts w:ascii="Tahoma" w:hAnsi="Tahoma" w:cs="Tahoma"/>
          <w:color w:val="000000"/>
          <w:w w:val="99"/>
          <w:sz w:val="24"/>
          <w:szCs w:val="24"/>
        </w:rPr>
        <w:t>Opiniile exprimate cu ocazia acestei consult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ri vor servi la fundamentarea decizi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>ilor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Autorit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ţii Naţionale pentru Administrare şi Reglementare în Comunicaţii (ANCOM) privind procedura de acordare a drepturilor de utilizare 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>pentru serviciile de radiodifuziune digital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>, precum şi a eventualelor propuneri de modific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>ri legislative în domeniu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.</w:t>
      </w:r>
    </w:p>
    <w:p w14:paraId="27A2BDCD" w14:textId="0A9E4C19" w:rsidR="001F040B" w:rsidRPr="00645391" w:rsidRDefault="001F040B" w:rsidP="00645391">
      <w:pPr>
        <w:spacing w:line="240" w:lineRule="auto"/>
        <w:ind w:firstLine="720"/>
        <w:jc w:val="both"/>
        <w:rPr>
          <w:rFonts w:ascii="Tahoma" w:hAnsi="Tahoma" w:cs="Tahoma"/>
          <w:color w:val="000000"/>
          <w:w w:val="99"/>
          <w:sz w:val="24"/>
          <w:szCs w:val="24"/>
        </w:rPr>
      </w:pP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Având în vedere importanţa deciziilor </w:t>
      </w:r>
      <w:proofErr w:type="gramStart"/>
      <w:r w:rsidRPr="00645391">
        <w:rPr>
          <w:rFonts w:ascii="Tahoma" w:hAnsi="Tahoma" w:cs="Tahoma"/>
          <w:color w:val="000000"/>
          <w:w w:val="99"/>
          <w:sz w:val="24"/>
          <w:szCs w:val="24"/>
        </w:rPr>
        <w:t>ce</w:t>
      </w:r>
      <w:proofErr w:type="gramEnd"/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urmeaz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a fi luate, ANCOM consider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util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consultarea tuturor p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rţilor interesate, intenţia Autorit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ţii fiind aceea de a asigura transparenţa şi imparţialitatea în procesul decizional şi predictibilitatea reglement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rilor adoptate.</w:t>
      </w:r>
    </w:p>
    <w:p w14:paraId="353C4806" w14:textId="5D63F63C" w:rsidR="001F040B" w:rsidRPr="00645391" w:rsidRDefault="001F040B" w:rsidP="00645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ahoma" w:hAnsi="Tahoma" w:cs="Tahoma"/>
          <w:b/>
          <w:sz w:val="24"/>
          <w:szCs w:val="24"/>
        </w:rPr>
      </w:pPr>
      <w:r w:rsidRPr="00645391">
        <w:rPr>
          <w:rFonts w:ascii="Tahoma" w:hAnsi="Tahoma" w:cs="Tahoma"/>
          <w:b/>
          <w:bCs/>
          <w:color w:val="000000"/>
          <w:w w:val="99"/>
          <w:sz w:val="24"/>
          <w:szCs w:val="24"/>
        </w:rPr>
        <w:t xml:space="preserve">Scurt istoric </w:t>
      </w:r>
      <w:r w:rsidR="00F2663D" w:rsidRPr="00645391">
        <w:rPr>
          <w:rFonts w:ascii="Tahoma" w:hAnsi="Tahoma" w:cs="Tahoma"/>
          <w:b/>
          <w:color w:val="000000"/>
          <w:w w:val="99"/>
          <w:sz w:val="24"/>
          <w:szCs w:val="24"/>
        </w:rPr>
        <w:t>ş</w:t>
      </w:r>
      <w:r w:rsidRPr="00645391">
        <w:rPr>
          <w:rFonts w:ascii="Tahoma" w:hAnsi="Tahoma" w:cs="Tahoma"/>
          <w:b/>
          <w:bCs/>
          <w:color w:val="000000"/>
          <w:w w:val="99"/>
          <w:sz w:val="24"/>
          <w:szCs w:val="24"/>
        </w:rPr>
        <w:t>i situa</w:t>
      </w:r>
      <w:r w:rsidRPr="00645391">
        <w:rPr>
          <w:rFonts w:ascii="Tahoma" w:hAnsi="Tahoma" w:cs="Tahoma"/>
          <w:b/>
          <w:color w:val="000000"/>
          <w:w w:val="99"/>
          <w:sz w:val="24"/>
          <w:szCs w:val="24"/>
        </w:rPr>
        <w:t>ț</w:t>
      </w:r>
      <w:r w:rsidRPr="00645391">
        <w:rPr>
          <w:rFonts w:ascii="Tahoma" w:hAnsi="Tahoma" w:cs="Tahoma"/>
          <w:b/>
          <w:bCs/>
          <w:color w:val="000000"/>
          <w:w w:val="99"/>
          <w:sz w:val="24"/>
          <w:szCs w:val="24"/>
        </w:rPr>
        <w:t>ia actual</w:t>
      </w:r>
      <w:r w:rsidR="008C0545" w:rsidRPr="00645391">
        <w:rPr>
          <w:rFonts w:ascii="Tahoma" w:hAnsi="Tahoma" w:cs="Tahoma"/>
          <w:b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b/>
          <w:bCs/>
          <w:color w:val="000000"/>
          <w:w w:val="99"/>
          <w:sz w:val="24"/>
          <w:szCs w:val="24"/>
        </w:rPr>
        <w:t xml:space="preserve"> </w:t>
      </w:r>
      <w:r w:rsidR="00F2663D" w:rsidRPr="00645391">
        <w:rPr>
          <w:rFonts w:ascii="Tahoma" w:hAnsi="Tahoma" w:cs="Tahoma"/>
          <w:b/>
          <w:bCs/>
          <w:color w:val="000000"/>
          <w:w w:val="99"/>
          <w:sz w:val="24"/>
          <w:szCs w:val="24"/>
        </w:rPr>
        <w:t>a utiliz</w:t>
      </w:r>
      <w:r w:rsidR="008C0545" w:rsidRPr="00645391">
        <w:rPr>
          <w:rFonts w:ascii="Tahoma" w:hAnsi="Tahoma" w:cs="Tahoma"/>
          <w:b/>
          <w:bCs/>
          <w:color w:val="000000"/>
          <w:w w:val="99"/>
          <w:sz w:val="24"/>
          <w:szCs w:val="24"/>
        </w:rPr>
        <w:t>ă</w:t>
      </w:r>
      <w:r w:rsidR="00F2663D" w:rsidRPr="00645391">
        <w:rPr>
          <w:rFonts w:ascii="Tahoma" w:hAnsi="Tahoma" w:cs="Tahoma"/>
          <w:b/>
          <w:bCs/>
          <w:color w:val="000000"/>
          <w:w w:val="99"/>
          <w:sz w:val="24"/>
          <w:szCs w:val="24"/>
        </w:rPr>
        <w:t>rii benzi</w:t>
      </w:r>
      <w:r w:rsidR="006334ED" w:rsidRPr="00645391">
        <w:rPr>
          <w:rFonts w:ascii="Tahoma" w:hAnsi="Tahoma" w:cs="Tahoma"/>
          <w:b/>
          <w:bCs/>
          <w:color w:val="000000"/>
          <w:w w:val="99"/>
          <w:sz w:val="24"/>
          <w:szCs w:val="24"/>
        </w:rPr>
        <w:t>lor</w:t>
      </w:r>
    </w:p>
    <w:p w14:paraId="745F0375" w14:textId="3FC06A14" w:rsidR="008F5F93" w:rsidRPr="00645391" w:rsidRDefault="00FB62B0" w:rsidP="006453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6" w:firstLine="720"/>
        <w:jc w:val="both"/>
        <w:rPr>
          <w:rFonts w:ascii="Tahoma" w:hAnsi="Tahoma" w:cs="Tahoma"/>
          <w:bCs/>
          <w:sz w:val="24"/>
          <w:szCs w:val="24"/>
        </w:rPr>
      </w:pPr>
      <w:r w:rsidRPr="00645391">
        <w:rPr>
          <w:rFonts w:ascii="Tahoma" w:hAnsi="Tahoma" w:cs="Tahoma"/>
          <w:color w:val="000000"/>
          <w:w w:val="99"/>
          <w:sz w:val="24"/>
          <w:szCs w:val="24"/>
        </w:rPr>
        <w:t>Odat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cu Conferinţa Regional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de planificare a televiziunii analogice </w:t>
      </w:r>
      <w:r w:rsidR="008F5F93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terestre 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organizat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de Uniunea Internaţional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de Telecomunicaţii (UIT) ȋn anul 1961 la Stockholm, benzile VHF</w:t>
      </w:r>
      <w:r w:rsidR="00333927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</w:t>
      </w:r>
      <w:r w:rsidR="00C00ACF" w:rsidRPr="00645391">
        <w:rPr>
          <w:rFonts w:ascii="Tahoma" w:hAnsi="Tahoma" w:cs="Tahoma"/>
          <w:sz w:val="24"/>
          <w:szCs w:val="24"/>
        </w:rPr>
        <w:t>(Very High Frequency)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şi UHF</w:t>
      </w:r>
      <w:r w:rsidR="00333927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</w:t>
      </w:r>
      <w:r w:rsidR="00C00ACF" w:rsidRPr="00645391">
        <w:rPr>
          <w:rFonts w:ascii="Tahoma" w:hAnsi="Tahoma" w:cs="Tahoma"/>
          <w:sz w:val="24"/>
          <w:szCs w:val="24"/>
        </w:rPr>
        <w:t>(Ultra High Frequency)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au fost utilizate intensiv pentru acest serviciu în toat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aria acoperit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de planul de frecvenţe asociat acordului încheiat între ţ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rile participante.</w:t>
      </w:r>
      <w:r w:rsidR="00840846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45 de ani mai târziu, î</w:t>
      </w:r>
      <w:r w:rsidRPr="00645391">
        <w:rPr>
          <w:rFonts w:ascii="Tahoma" w:hAnsi="Tahoma" w:cs="Tahoma"/>
          <w:bCs/>
          <w:sz w:val="24"/>
          <w:szCs w:val="24"/>
        </w:rPr>
        <w:t xml:space="preserve">n urma </w:t>
      </w:r>
      <w:r w:rsidRPr="00645391">
        <w:rPr>
          <w:rFonts w:ascii="Tahoma" w:hAnsi="Tahoma" w:cs="Tahoma"/>
          <w:bCs/>
          <w:sz w:val="24"/>
          <w:szCs w:val="24"/>
          <w:lang w:val="ro-RO"/>
        </w:rPr>
        <w:t>Conferinței Regionale de Radiocomunicații organizat</w:t>
      </w:r>
      <w:r w:rsidR="008C0545" w:rsidRPr="00645391">
        <w:rPr>
          <w:rFonts w:ascii="Tahoma" w:hAnsi="Tahoma" w:cs="Tahoma"/>
          <w:bCs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bCs/>
          <w:sz w:val="24"/>
          <w:szCs w:val="24"/>
          <w:lang w:val="ro-RO"/>
        </w:rPr>
        <w:t xml:space="preserve"> pentru planificarea televiziunii digitale terestre în p</w:t>
      </w:r>
      <w:r w:rsidR="008C0545" w:rsidRPr="00645391">
        <w:rPr>
          <w:rFonts w:ascii="Tahoma" w:hAnsi="Tahoma" w:cs="Tahoma"/>
          <w:bCs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bCs/>
          <w:sz w:val="24"/>
          <w:szCs w:val="24"/>
          <w:lang w:val="ro-RO"/>
        </w:rPr>
        <w:t>rți din Regiunea 1 și Regiunea 3 din cadrul U</w:t>
      </w:r>
      <w:r w:rsidR="008F5F93" w:rsidRPr="00645391">
        <w:rPr>
          <w:rFonts w:ascii="Tahoma" w:hAnsi="Tahoma" w:cs="Tahoma"/>
          <w:bCs/>
          <w:sz w:val="24"/>
          <w:szCs w:val="24"/>
          <w:lang w:val="ro-RO"/>
        </w:rPr>
        <w:t>IT</w:t>
      </w:r>
      <w:r w:rsidRPr="00645391">
        <w:rPr>
          <w:rFonts w:ascii="Tahoma" w:hAnsi="Tahoma" w:cs="Tahoma"/>
          <w:bCs/>
          <w:sz w:val="24"/>
          <w:szCs w:val="24"/>
          <w:lang w:val="ro-RO"/>
        </w:rPr>
        <w:t>, în benzile de frecvențe radio VHF și UHF</w:t>
      </w:r>
      <w:r w:rsidR="008F5F93" w:rsidRPr="00645391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645391">
        <w:rPr>
          <w:rFonts w:ascii="Tahoma" w:hAnsi="Tahoma" w:cs="Tahoma"/>
          <w:bCs/>
          <w:sz w:val="24"/>
          <w:szCs w:val="24"/>
          <w:lang w:val="ro-RO"/>
        </w:rPr>
        <w:t>(</w:t>
      </w:r>
      <w:r w:rsidRPr="00645391">
        <w:rPr>
          <w:rFonts w:ascii="Tahoma" w:hAnsi="Tahoma" w:cs="Tahoma"/>
          <w:bCs/>
          <w:sz w:val="24"/>
          <w:szCs w:val="24"/>
        </w:rPr>
        <w:t>RRC06), România a semnat, al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turi de alte state din Europa, Africa și Orientul Mijlociu, Acordul Geneva 2006. Totodat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a fost negociat și agreat </w:t>
      </w:r>
      <w:proofErr w:type="gramStart"/>
      <w:r w:rsidRPr="00645391">
        <w:rPr>
          <w:rFonts w:ascii="Tahoma" w:hAnsi="Tahoma" w:cs="Tahoma"/>
          <w:bCs/>
          <w:sz w:val="24"/>
          <w:szCs w:val="24"/>
        </w:rPr>
        <w:t>un</w:t>
      </w:r>
      <w:proofErr w:type="gramEnd"/>
      <w:r w:rsidRPr="00645391">
        <w:rPr>
          <w:rFonts w:ascii="Tahoma" w:hAnsi="Tahoma" w:cs="Tahoma"/>
          <w:bCs/>
          <w:sz w:val="24"/>
          <w:szCs w:val="24"/>
        </w:rPr>
        <w:t xml:space="preserve"> plan de frecvențe pentru televiziune digital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(DVB-T) şi radiodifuziune digital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T-DAB în benzile utilizate în prezent de c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tre serviciul de televiziune analogic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VHF și UHF.</w:t>
      </w:r>
      <w:r w:rsidR="008F5F93" w:rsidRPr="00645391">
        <w:rPr>
          <w:rFonts w:ascii="Tahoma" w:hAnsi="Tahoma" w:cs="Tahoma"/>
          <w:bCs/>
          <w:sz w:val="24"/>
          <w:szCs w:val="24"/>
        </w:rPr>
        <w:t xml:space="preserve"> Conform Acordului Geneva 2006, procesul de tranziție de la televiziunea analogic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="008F5F93" w:rsidRPr="00645391">
        <w:rPr>
          <w:rFonts w:ascii="Tahoma" w:hAnsi="Tahoma" w:cs="Tahoma"/>
          <w:bCs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="008F5F93" w:rsidRPr="00645391">
        <w:rPr>
          <w:rFonts w:ascii="Tahoma" w:hAnsi="Tahoma" w:cs="Tahoma"/>
          <w:bCs/>
          <w:sz w:val="24"/>
          <w:szCs w:val="24"/>
        </w:rPr>
        <w:t xml:space="preserve"> la televiziunea digital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="008F5F93" w:rsidRPr="00645391">
        <w:rPr>
          <w:rFonts w:ascii="Tahoma" w:hAnsi="Tahoma" w:cs="Tahoma"/>
          <w:bCs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="008F5F93" w:rsidRPr="00645391">
        <w:rPr>
          <w:rFonts w:ascii="Tahoma" w:hAnsi="Tahoma" w:cs="Tahoma"/>
          <w:bCs/>
          <w:sz w:val="24"/>
          <w:szCs w:val="24"/>
        </w:rPr>
        <w:t xml:space="preserve"> s-</w:t>
      </w:r>
      <w:proofErr w:type="gramStart"/>
      <w:r w:rsidR="008F5F93" w:rsidRPr="00645391">
        <w:rPr>
          <w:rFonts w:ascii="Tahoma" w:hAnsi="Tahoma" w:cs="Tahoma"/>
          <w:bCs/>
          <w:sz w:val="24"/>
          <w:szCs w:val="24"/>
        </w:rPr>
        <w:t>a</w:t>
      </w:r>
      <w:proofErr w:type="gramEnd"/>
      <w:r w:rsidR="008F5F93" w:rsidRPr="00645391">
        <w:rPr>
          <w:rFonts w:ascii="Tahoma" w:hAnsi="Tahoma" w:cs="Tahoma"/>
          <w:bCs/>
          <w:sz w:val="24"/>
          <w:szCs w:val="24"/>
        </w:rPr>
        <w:t xml:space="preserve"> încheiat în data de 17 iunie 2015.</w:t>
      </w:r>
    </w:p>
    <w:p w14:paraId="4F64EB7B" w14:textId="77777777" w:rsidR="006334ED" w:rsidRPr="00645391" w:rsidRDefault="006334ED" w:rsidP="006453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6"/>
        <w:jc w:val="both"/>
        <w:rPr>
          <w:rFonts w:ascii="Tahoma" w:hAnsi="Tahoma" w:cs="Tahoma"/>
          <w:b/>
          <w:color w:val="000000"/>
          <w:w w:val="99"/>
          <w:sz w:val="24"/>
          <w:szCs w:val="24"/>
          <w:u w:val="single"/>
        </w:rPr>
      </w:pPr>
      <w:r w:rsidRPr="00645391">
        <w:rPr>
          <w:rFonts w:ascii="Tahoma" w:hAnsi="Tahoma" w:cs="Tahoma"/>
          <w:b/>
          <w:color w:val="000000"/>
          <w:w w:val="99"/>
          <w:sz w:val="24"/>
          <w:szCs w:val="24"/>
          <w:u w:val="single"/>
        </w:rPr>
        <w:t>Banda VHF</w:t>
      </w:r>
      <w:r w:rsidR="00FB62B0" w:rsidRPr="00645391">
        <w:rPr>
          <w:rFonts w:ascii="Tahoma" w:hAnsi="Tahoma" w:cs="Tahoma"/>
          <w:b/>
          <w:color w:val="000000"/>
          <w:w w:val="99"/>
          <w:sz w:val="24"/>
          <w:szCs w:val="24"/>
          <w:u w:val="single"/>
        </w:rPr>
        <w:t xml:space="preserve"> (174-230MHz)</w:t>
      </w:r>
    </w:p>
    <w:p w14:paraId="6DAAB502" w14:textId="6962A93E" w:rsidR="00DD56F9" w:rsidRPr="00645391" w:rsidRDefault="00DD56F9" w:rsidP="00645391">
      <w:pPr>
        <w:spacing w:after="16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645391">
        <w:rPr>
          <w:rFonts w:ascii="Tahoma" w:hAnsi="Tahoma" w:cs="Tahoma"/>
          <w:sz w:val="24"/>
          <w:szCs w:val="24"/>
        </w:rPr>
        <w:t xml:space="preserve">În anul 1995 a avut loc la nivel CEPT Conferinta de la Wiesbaden (WI95) prin care s-a planificat sistemul T-DAB (Terrestrial Digital Audio Broadcasting) pentru Europa </w:t>
      </w:r>
      <w:r w:rsidR="00333927" w:rsidRPr="00645391">
        <w:rPr>
          <w:rFonts w:ascii="Tahoma" w:hAnsi="Tahoma" w:cs="Tahoma"/>
          <w:sz w:val="24"/>
          <w:szCs w:val="24"/>
        </w:rPr>
        <w:t>î</w:t>
      </w:r>
      <w:r w:rsidRPr="00645391">
        <w:rPr>
          <w:rFonts w:ascii="Tahoma" w:hAnsi="Tahoma" w:cs="Tahoma"/>
          <w:sz w:val="24"/>
          <w:szCs w:val="24"/>
        </w:rPr>
        <w:t xml:space="preserve">n banda VHF (174-230 MHz). În urma acestei Conferinţe România </w:t>
      </w:r>
      <w:proofErr w:type="gramStart"/>
      <w:r w:rsidRPr="00645391">
        <w:rPr>
          <w:rFonts w:ascii="Tahoma" w:hAnsi="Tahoma" w:cs="Tahoma"/>
          <w:sz w:val="24"/>
          <w:szCs w:val="24"/>
        </w:rPr>
        <w:t>a</w:t>
      </w:r>
      <w:proofErr w:type="gramEnd"/>
      <w:r w:rsidRPr="00645391">
        <w:rPr>
          <w:rFonts w:ascii="Tahoma" w:hAnsi="Tahoma" w:cs="Tahoma"/>
          <w:sz w:val="24"/>
          <w:szCs w:val="24"/>
        </w:rPr>
        <w:t xml:space="preserve"> obţinut un multiplex naţional de T-DAB in canalul 12</w:t>
      </w:r>
      <w:r w:rsidR="008F5F93" w:rsidRPr="00645391">
        <w:rPr>
          <w:rFonts w:ascii="Tahoma" w:hAnsi="Tahoma" w:cs="Tahoma"/>
          <w:sz w:val="24"/>
          <w:szCs w:val="24"/>
        </w:rPr>
        <w:t xml:space="preserve"> </w:t>
      </w:r>
      <w:r w:rsidRPr="00645391">
        <w:rPr>
          <w:rFonts w:ascii="Tahoma" w:hAnsi="Tahoma" w:cs="Tahoma"/>
          <w:sz w:val="24"/>
          <w:szCs w:val="24"/>
        </w:rPr>
        <w:t>(223-230MHz).</w:t>
      </w:r>
    </w:p>
    <w:p w14:paraId="39F3759E" w14:textId="20D72457" w:rsidR="007474D0" w:rsidRPr="00645391" w:rsidRDefault="00DD56F9" w:rsidP="00645391">
      <w:pPr>
        <w:spacing w:line="240" w:lineRule="auto"/>
        <w:jc w:val="both"/>
      </w:pPr>
      <w:r w:rsidRPr="00645391">
        <w:rPr>
          <w:rFonts w:ascii="Tahoma" w:hAnsi="Tahoma" w:cs="Tahoma"/>
          <w:sz w:val="24"/>
          <w:szCs w:val="24"/>
        </w:rPr>
        <w:t xml:space="preserve">În urma </w:t>
      </w:r>
      <w:r w:rsidR="008F5F93" w:rsidRPr="00645391">
        <w:rPr>
          <w:rFonts w:ascii="Tahoma" w:hAnsi="Tahoma" w:cs="Tahoma"/>
          <w:sz w:val="24"/>
          <w:szCs w:val="24"/>
        </w:rPr>
        <w:t>RRC06</w:t>
      </w:r>
      <w:r w:rsidRPr="00645391">
        <w:rPr>
          <w:rFonts w:ascii="Tahoma" w:hAnsi="Tahoma" w:cs="Tahoma"/>
          <w:sz w:val="24"/>
          <w:szCs w:val="24"/>
        </w:rPr>
        <w:t>, în banda VHF a fost planificat un multiplex naţional de televiziune digital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DVB-T şi un multiplex naţional de T-DAB în banda 216-223 MHz, în acest fel România beneficiind de 2 acoperiri naţionale de T-DAB, considerând şi acoperirea din banda 223-230MHz, care a fost inclus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în plan</w:t>
      </w:r>
      <w:r w:rsidR="00DC4D7A" w:rsidRPr="00645391">
        <w:rPr>
          <w:rFonts w:ascii="Tahoma" w:hAnsi="Tahoma" w:cs="Tahoma"/>
          <w:sz w:val="24"/>
          <w:szCs w:val="24"/>
        </w:rPr>
        <w:t>ul RRC06</w:t>
      </w:r>
      <w:r w:rsidRPr="00645391">
        <w:rPr>
          <w:rFonts w:ascii="Tahoma" w:hAnsi="Tahoma" w:cs="Tahoma"/>
          <w:sz w:val="24"/>
          <w:szCs w:val="24"/>
        </w:rPr>
        <w:t>. H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rţile cu </w:t>
      </w:r>
      <w:r w:rsidR="00942948" w:rsidRPr="00645391">
        <w:rPr>
          <w:rFonts w:ascii="Tahoma" w:hAnsi="Tahoma" w:cs="Tahoma"/>
          <w:sz w:val="24"/>
          <w:szCs w:val="24"/>
        </w:rPr>
        <w:t>distribuţia geografic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="00942948" w:rsidRPr="00645391">
        <w:rPr>
          <w:rFonts w:ascii="Tahoma" w:hAnsi="Tahoma" w:cs="Tahoma"/>
          <w:sz w:val="24"/>
          <w:szCs w:val="24"/>
        </w:rPr>
        <w:t xml:space="preserve"> a aloc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="00942948" w:rsidRPr="00645391">
        <w:rPr>
          <w:rFonts w:ascii="Tahoma" w:hAnsi="Tahoma" w:cs="Tahoma"/>
          <w:sz w:val="24"/>
          <w:szCs w:val="24"/>
        </w:rPr>
        <w:t>rilor</w:t>
      </w:r>
      <w:r w:rsidRPr="00645391">
        <w:rPr>
          <w:rFonts w:ascii="Tahoma" w:hAnsi="Tahoma" w:cs="Tahoma"/>
          <w:sz w:val="24"/>
          <w:szCs w:val="24"/>
        </w:rPr>
        <w:t xml:space="preserve"> din multiplexul de televiziune digital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="00DC4D7A" w:rsidRPr="00645391">
        <w:rPr>
          <w:rFonts w:ascii="Tahoma" w:hAnsi="Tahoma" w:cs="Tahoma"/>
          <w:sz w:val="24"/>
          <w:szCs w:val="24"/>
        </w:rPr>
        <w:t xml:space="preserve"> din VHF</w:t>
      </w:r>
      <w:r w:rsidRPr="00645391">
        <w:rPr>
          <w:rFonts w:ascii="Tahoma" w:hAnsi="Tahoma" w:cs="Tahoma"/>
          <w:sz w:val="24"/>
          <w:szCs w:val="24"/>
        </w:rPr>
        <w:t xml:space="preserve"> şi cele dou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multiplexuri </w:t>
      </w:r>
      <w:r w:rsidRPr="00645391">
        <w:rPr>
          <w:rFonts w:ascii="Tahoma" w:hAnsi="Tahoma" w:cs="Tahoma"/>
          <w:sz w:val="24"/>
          <w:szCs w:val="24"/>
        </w:rPr>
        <w:lastRenderedPageBreak/>
        <w:t>naţionale de radiodifuziune digital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</w:t>
      </w:r>
      <w:r w:rsidR="00460907" w:rsidRPr="00645391">
        <w:rPr>
          <w:rFonts w:ascii="Tahoma" w:hAnsi="Tahoma" w:cs="Tahoma"/>
          <w:sz w:val="24"/>
          <w:szCs w:val="24"/>
        </w:rPr>
        <w:t>T-DAB sunt prezentate în Anexa 1 şi Anexa 2</w:t>
      </w:r>
      <w:r w:rsidR="008F5F93" w:rsidRPr="00645391">
        <w:rPr>
          <w:rFonts w:ascii="Tahoma" w:hAnsi="Tahoma" w:cs="Tahoma"/>
          <w:sz w:val="24"/>
          <w:szCs w:val="24"/>
        </w:rPr>
        <w:t>, iar aranjamentul de ca</w:t>
      </w:r>
      <w:r w:rsidR="00BF5FF6" w:rsidRPr="00645391">
        <w:rPr>
          <w:rFonts w:ascii="Tahoma" w:hAnsi="Tahoma" w:cs="Tahoma"/>
          <w:sz w:val="24"/>
          <w:szCs w:val="24"/>
        </w:rPr>
        <w:t>nale este prezentat în tabelul 1</w:t>
      </w:r>
      <w:r w:rsidRPr="00645391">
        <w:rPr>
          <w:rFonts w:ascii="Tahoma" w:hAnsi="Tahoma" w:cs="Tahoma"/>
          <w:sz w:val="24"/>
          <w:szCs w:val="24"/>
        </w:rPr>
        <w:t>.</w:t>
      </w:r>
      <w:r w:rsidR="007474D0" w:rsidRPr="00645391">
        <w:t xml:space="preserve"> </w:t>
      </w:r>
    </w:p>
    <w:p w14:paraId="473ADAA1" w14:textId="6BC07B94" w:rsidR="007474D0" w:rsidRPr="00645391" w:rsidRDefault="00BF5FF6" w:rsidP="00645391">
      <w:pPr>
        <w:spacing w:line="240" w:lineRule="auto"/>
        <w:jc w:val="center"/>
        <w:rPr>
          <w:b/>
        </w:rPr>
      </w:pPr>
      <w:r w:rsidRPr="00645391">
        <w:rPr>
          <w:rFonts w:ascii="Tahoma" w:hAnsi="Tahoma" w:cs="Tahoma"/>
          <w:b/>
        </w:rPr>
        <w:t xml:space="preserve">Tabel </w:t>
      </w:r>
      <w:proofErr w:type="gramStart"/>
      <w:r w:rsidRPr="00645391">
        <w:rPr>
          <w:rFonts w:ascii="Tahoma" w:hAnsi="Tahoma" w:cs="Tahoma"/>
          <w:b/>
        </w:rPr>
        <w:t>1</w:t>
      </w:r>
      <w:r w:rsidR="007474D0" w:rsidRPr="00645391">
        <w:rPr>
          <w:rFonts w:ascii="Tahoma" w:hAnsi="Tahoma" w:cs="Tahoma"/>
          <w:b/>
        </w:rPr>
        <w:t xml:space="preserve">  Aranjamentul</w:t>
      </w:r>
      <w:proofErr w:type="gramEnd"/>
      <w:r w:rsidR="007474D0" w:rsidRPr="00645391">
        <w:rPr>
          <w:rFonts w:ascii="Tahoma" w:hAnsi="Tahoma" w:cs="Tahoma"/>
          <w:b/>
        </w:rPr>
        <w:t xml:space="preserve"> de canale în banda VHF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1547"/>
        <w:gridCol w:w="1258"/>
        <w:gridCol w:w="1132"/>
        <w:gridCol w:w="2178"/>
        <w:gridCol w:w="2047"/>
      </w:tblGrid>
      <w:tr w:rsidR="007474D0" w:rsidRPr="00645391" w14:paraId="7C77FB4C" w14:textId="77777777" w:rsidTr="007474D0">
        <w:trPr>
          <w:jc w:val="center"/>
        </w:trPr>
        <w:tc>
          <w:tcPr>
            <w:tcW w:w="1220" w:type="dxa"/>
            <w:shd w:val="clear" w:color="auto" w:fill="8DB3E2" w:themeFill="text2" w:themeFillTint="66"/>
          </w:tcPr>
          <w:p w14:paraId="37E225C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Canal DTT</w:t>
            </w:r>
          </w:p>
        </w:tc>
        <w:tc>
          <w:tcPr>
            <w:tcW w:w="1595" w:type="dxa"/>
            <w:shd w:val="clear" w:color="auto" w:fill="8DB3E2" w:themeFill="text2" w:themeFillTint="66"/>
          </w:tcPr>
          <w:p w14:paraId="79D14F7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Frecv.</w:t>
            </w:r>
          </w:p>
          <w:p w14:paraId="6DE16256" w14:textId="3FD465DA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central</w:t>
            </w:r>
            <w:r w:rsidR="008C0545" w:rsidRPr="00645391">
              <w:rPr>
                <w:rFonts w:ascii="Tahoma" w:hAnsi="Tahoma" w:cs="Tahoma"/>
                <w:b/>
                <w:sz w:val="18"/>
                <w:szCs w:val="18"/>
              </w:rPr>
              <w:t>ă</w:t>
            </w:r>
          </w:p>
          <w:p w14:paraId="7A8677B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[MHz]</w:t>
            </w:r>
          </w:p>
        </w:tc>
        <w:tc>
          <w:tcPr>
            <w:tcW w:w="1312" w:type="dxa"/>
            <w:shd w:val="clear" w:color="auto" w:fill="8DB3E2" w:themeFill="text2" w:themeFillTint="66"/>
          </w:tcPr>
          <w:p w14:paraId="13ACD9FE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Bloc T-DAB</w:t>
            </w:r>
          </w:p>
        </w:tc>
        <w:tc>
          <w:tcPr>
            <w:tcW w:w="1146" w:type="dxa"/>
            <w:shd w:val="clear" w:color="auto" w:fill="8DB3E2" w:themeFill="text2" w:themeFillTint="66"/>
          </w:tcPr>
          <w:p w14:paraId="6933A5A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Frecv.</w:t>
            </w:r>
          </w:p>
          <w:p w14:paraId="7D66392D" w14:textId="0547B653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central</w:t>
            </w:r>
            <w:r w:rsidR="008C0545" w:rsidRPr="00645391">
              <w:rPr>
                <w:rFonts w:ascii="Tahoma" w:hAnsi="Tahoma" w:cs="Tahoma"/>
                <w:b/>
                <w:sz w:val="18"/>
                <w:szCs w:val="18"/>
              </w:rPr>
              <w:t>ă</w:t>
            </w:r>
          </w:p>
          <w:p w14:paraId="55AC60D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[MHz]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510B1A4D" w14:textId="0C616EFA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Banda de frecvenţ</w:t>
            </w:r>
            <w:r w:rsidR="008C0545" w:rsidRPr="00645391">
              <w:rPr>
                <w:rFonts w:ascii="Tahoma" w:hAnsi="Tahoma" w:cs="Tahoma"/>
                <w:b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b/>
                <w:sz w:val="18"/>
                <w:szCs w:val="18"/>
              </w:rPr>
              <w:t xml:space="preserve"> a blocului T-DAB</w:t>
            </w:r>
          </w:p>
          <w:p w14:paraId="31FCD6C9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[MHz]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4BC8BC8D" w14:textId="29A439DE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Banda de frecvenţ</w:t>
            </w:r>
            <w:r w:rsidR="008C0545" w:rsidRPr="00645391">
              <w:rPr>
                <w:rFonts w:ascii="Tahoma" w:hAnsi="Tahoma" w:cs="Tahoma"/>
                <w:b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b/>
                <w:sz w:val="18"/>
                <w:szCs w:val="18"/>
              </w:rPr>
              <w:t xml:space="preserve"> a canalului DTT</w:t>
            </w:r>
          </w:p>
          <w:p w14:paraId="6EF65DC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[MHz]</w:t>
            </w:r>
          </w:p>
        </w:tc>
      </w:tr>
      <w:tr w:rsidR="007474D0" w:rsidRPr="00645391" w14:paraId="2F2B3F21" w14:textId="77777777" w:rsidTr="007474D0">
        <w:trPr>
          <w:jc w:val="center"/>
        </w:trPr>
        <w:tc>
          <w:tcPr>
            <w:tcW w:w="1220" w:type="dxa"/>
            <w:vMerge w:val="restart"/>
            <w:shd w:val="clear" w:color="auto" w:fill="8DB3E2" w:themeFill="text2" w:themeFillTint="66"/>
            <w:vAlign w:val="center"/>
          </w:tcPr>
          <w:p w14:paraId="21F07D6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595" w:type="dxa"/>
            <w:vMerge w:val="restart"/>
            <w:vAlign w:val="center"/>
          </w:tcPr>
          <w:p w14:paraId="2206EC4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177.5</w:t>
            </w:r>
          </w:p>
        </w:tc>
        <w:tc>
          <w:tcPr>
            <w:tcW w:w="1312" w:type="dxa"/>
            <w:shd w:val="clear" w:color="auto" w:fill="8DB3E2" w:themeFill="text2" w:themeFillTint="66"/>
          </w:tcPr>
          <w:p w14:paraId="7EA3F55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5A</w:t>
            </w:r>
          </w:p>
        </w:tc>
        <w:tc>
          <w:tcPr>
            <w:tcW w:w="1146" w:type="dxa"/>
          </w:tcPr>
          <w:p w14:paraId="7307698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174.928</w:t>
            </w:r>
          </w:p>
        </w:tc>
        <w:tc>
          <w:tcPr>
            <w:tcW w:w="2268" w:type="dxa"/>
          </w:tcPr>
          <w:p w14:paraId="7E698F4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174.160-175.696</w:t>
            </w:r>
          </w:p>
        </w:tc>
        <w:tc>
          <w:tcPr>
            <w:tcW w:w="2126" w:type="dxa"/>
            <w:vMerge w:val="restart"/>
            <w:vAlign w:val="center"/>
          </w:tcPr>
          <w:p w14:paraId="32A997A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174-181</w:t>
            </w:r>
          </w:p>
        </w:tc>
      </w:tr>
      <w:tr w:rsidR="007474D0" w:rsidRPr="00645391" w14:paraId="10BE60B9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29219295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08011D7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2DD3648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5B</w:t>
            </w:r>
          </w:p>
        </w:tc>
        <w:tc>
          <w:tcPr>
            <w:tcW w:w="1146" w:type="dxa"/>
          </w:tcPr>
          <w:p w14:paraId="21C5294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176.640</w:t>
            </w:r>
          </w:p>
        </w:tc>
        <w:tc>
          <w:tcPr>
            <w:tcW w:w="2268" w:type="dxa"/>
          </w:tcPr>
          <w:p w14:paraId="23CE2BA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175.872-177.408</w:t>
            </w:r>
          </w:p>
        </w:tc>
        <w:tc>
          <w:tcPr>
            <w:tcW w:w="2126" w:type="dxa"/>
            <w:vMerge/>
            <w:vAlign w:val="center"/>
          </w:tcPr>
          <w:p w14:paraId="376DF78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42475C0B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729148C9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4AA22DF8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4ACA731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5C</w:t>
            </w:r>
          </w:p>
        </w:tc>
        <w:tc>
          <w:tcPr>
            <w:tcW w:w="1146" w:type="dxa"/>
          </w:tcPr>
          <w:p w14:paraId="53AEE83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178.352</w:t>
            </w:r>
          </w:p>
        </w:tc>
        <w:tc>
          <w:tcPr>
            <w:tcW w:w="2268" w:type="dxa"/>
          </w:tcPr>
          <w:p w14:paraId="780F6729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177.584-179.120</w:t>
            </w:r>
          </w:p>
        </w:tc>
        <w:tc>
          <w:tcPr>
            <w:tcW w:w="2126" w:type="dxa"/>
            <w:vMerge/>
            <w:vAlign w:val="center"/>
          </w:tcPr>
          <w:p w14:paraId="01F5804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2A640B2D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46A2DE9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7141904E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7B49F78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5D</w:t>
            </w:r>
          </w:p>
        </w:tc>
        <w:tc>
          <w:tcPr>
            <w:tcW w:w="1146" w:type="dxa"/>
          </w:tcPr>
          <w:p w14:paraId="5FAA8F6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180.064</w:t>
            </w:r>
          </w:p>
        </w:tc>
        <w:tc>
          <w:tcPr>
            <w:tcW w:w="2268" w:type="dxa"/>
          </w:tcPr>
          <w:p w14:paraId="2D4C184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179.296-180.832</w:t>
            </w:r>
          </w:p>
        </w:tc>
        <w:tc>
          <w:tcPr>
            <w:tcW w:w="2126" w:type="dxa"/>
            <w:vMerge/>
            <w:vAlign w:val="center"/>
          </w:tcPr>
          <w:p w14:paraId="5B4CBFB9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4E558CB4" w14:textId="77777777" w:rsidTr="007474D0">
        <w:trPr>
          <w:jc w:val="center"/>
        </w:trPr>
        <w:tc>
          <w:tcPr>
            <w:tcW w:w="1220" w:type="dxa"/>
            <w:vMerge w:val="restart"/>
            <w:shd w:val="clear" w:color="auto" w:fill="8DB3E2" w:themeFill="text2" w:themeFillTint="66"/>
            <w:vAlign w:val="center"/>
          </w:tcPr>
          <w:p w14:paraId="5B0D978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595" w:type="dxa"/>
            <w:vMerge w:val="restart"/>
            <w:vAlign w:val="center"/>
          </w:tcPr>
          <w:p w14:paraId="337C3D7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184.5</w:t>
            </w:r>
          </w:p>
        </w:tc>
        <w:tc>
          <w:tcPr>
            <w:tcW w:w="1312" w:type="dxa"/>
            <w:shd w:val="clear" w:color="auto" w:fill="8DB3E2" w:themeFill="text2" w:themeFillTint="66"/>
          </w:tcPr>
          <w:p w14:paraId="404EC30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6A</w:t>
            </w:r>
          </w:p>
        </w:tc>
        <w:tc>
          <w:tcPr>
            <w:tcW w:w="1146" w:type="dxa"/>
          </w:tcPr>
          <w:p w14:paraId="289C408E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181.936</w:t>
            </w:r>
          </w:p>
        </w:tc>
        <w:tc>
          <w:tcPr>
            <w:tcW w:w="2268" w:type="dxa"/>
          </w:tcPr>
          <w:p w14:paraId="0D6541B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181.168-182.704</w:t>
            </w:r>
          </w:p>
        </w:tc>
        <w:tc>
          <w:tcPr>
            <w:tcW w:w="2126" w:type="dxa"/>
            <w:vMerge w:val="restart"/>
            <w:vAlign w:val="center"/>
          </w:tcPr>
          <w:p w14:paraId="00977AF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181-188</w:t>
            </w:r>
          </w:p>
        </w:tc>
      </w:tr>
      <w:tr w:rsidR="007474D0" w:rsidRPr="00645391" w14:paraId="3446BAEB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4303C4F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02A7E21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7D9871B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6B</w:t>
            </w:r>
          </w:p>
        </w:tc>
        <w:tc>
          <w:tcPr>
            <w:tcW w:w="1146" w:type="dxa"/>
          </w:tcPr>
          <w:p w14:paraId="5C4EE3D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183.648</w:t>
            </w:r>
          </w:p>
        </w:tc>
        <w:tc>
          <w:tcPr>
            <w:tcW w:w="2268" w:type="dxa"/>
          </w:tcPr>
          <w:p w14:paraId="598719E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182.880-184.416</w:t>
            </w:r>
          </w:p>
        </w:tc>
        <w:tc>
          <w:tcPr>
            <w:tcW w:w="2126" w:type="dxa"/>
            <w:vMerge/>
            <w:vAlign w:val="center"/>
          </w:tcPr>
          <w:p w14:paraId="2EF97D4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421435BF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187DABD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2835B16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2EE421B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6C</w:t>
            </w:r>
          </w:p>
        </w:tc>
        <w:tc>
          <w:tcPr>
            <w:tcW w:w="1146" w:type="dxa"/>
          </w:tcPr>
          <w:p w14:paraId="00EDA2F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185.360</w:t>
            </w:r>
          </w:p>
        </w:tc>
        <w:tc>
          <w:tcPr>
            <w:tcW w:w="2268" w:type="dxa"/>
          </w:tcPr>
          <w:p w14:paraId="37920738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184.592-186.128</w:t>
            </w:r>
          </w:p>
        </w:tc>
        <w:tc>
          <w:tcPr>
            <w:tcW w:w="2126" w:type="dxa"/>
            <w:vMerge/>
            <w:vAlign w:val="center"/>
          </w:tcPr>
          <w:p w14:paraId="782BC43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28771DEC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1C5EB548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785D5D4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30D049A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6D</w:t>
            </w:r>
          </w:p>
        </w:tc>
        <w:tc>
          <w:tcPr>
            <w:tcW w:w="1146" w:type="dxa"/>
          </w:tcPr>
          <w:p w14:paraId="41A5816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187.072</w:t>
            </w:r>
          </w:p>
        </w:tc>
        <w:tc>
          <w:tcPr>
            <w:tcW w:w="2268" w:type="dxa"/>
          </w:tcPr>
          <w:p w14:paraId="0563079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186.304-187.840</w:t>
            </w:r>
          </w:p>
        </w:tc>
        <w:tc>
          <w:tcPr>
            <w:tcW w:w="2126" w:type="dxa"/>
            <w:vMerge/>
            <w:vAlign w:val="center"/>
          </w:tcPr>
          <w:p w14:paraId="43261EC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616CFB67" w14:textId="77777777" w:rsidTr="007474D0">
        <w:trPr>
          <w:jc w:val="center"/>
        </w:trPr>
        <w:tc>
          <w:tcPr>
            <w:tcW w:w="1220" w:type="dxa"/>
            <w:vMerge w:val="restart"/>
            <w:shd w:val="clear" w:color="auto" w:fill="8DB3E2" w:themeFill="text2" w:themeFillTint="66"/>
            <w:vAlign w:val="center"/>
          </w:tcPr>
          <w:p w14:paraId="7CC39C9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595" w:type="dxa"/>
            <w:vMerge w:val="restart"/>
            <w:vAlign w:val="center"/>
          </w:tcPr>
          <w:p w14:paraId="775BD72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191.5</w:t>
            </w:r>
          </w:p>
        </w:tc>
        <w:tc>
          <w:tcPr>
            <w:tcW w:w="1312" w:type="dxa"/>
            <w:shd w:val="clear" w:color="auto" w:fill="8DB3E2" w:themeFill="text2" w:themeFillTint="66"/>
          </w:tcPr>
          <w:p w14:paraId="1959BBE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7A</w:t>
            </w:r>
          </w:p>
        </w:tc>
        <w:tc>
          <w:tcPr>
            <w:tcW w:w="1146" w:type="dxa"/>
          </w:tcPr>
          <w:p w14:paraId="228B34F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188.928</w:t>
            </w:r>
          </w:p>
        </w:tc>
        <w:tc>
          <w:tcPr>
            <w:tcW w:w="2268" w:type="dxa"/>
          </w:tcPr>
          <w:p w14:paraId="517B8E3E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188.160-189.696</w:t>
            </w:r>
          </w:p>
        </w:tc>
        <w:tc>
          <w:tcPr>
            <w:tcW w:w="2126" w:type="dxa"/>
            <w:vMerge w:val="restart"/>
            <w:vAlign w:val="center"/>
          </w:tcPr>
          <w:p w14:paraId="0C0CC84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188-195</w:t>
            </w:r>
          </w:p>
        </w:tc>
      </w:tr>
      <w:tr w:rsidR="007474D0" w:rsidRPr="00645391" w14:paraId="001E6750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2CF5788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601ECD2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18B05A4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7B</w:t>
            </w:r>
          </w:p>
        </w:tc>
        <w:tc>
          <w:tcPr>
            <w:tcW w:w="1146" w:type="dxa"/>
          </w:tcPr>
          <w:p w14:paraId="408365B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190.640</w:t>
            </w:r>
          </w:p>
        </w:tc>
        <w:tc>
          <w:tcPr>
            <w:tcW w:w="2268" w:type="dxa"/>
          </w:tcPr>
          <w:p w14:paraId="0BE1680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189.872-191.408</w:t>
            </w:r>
          </w:p>
        </w:tc>
        <w:tc>
          <w:tcPr>
            <w:tcW w:w="2126" w:type="dxa"/>
            <w:vMerge/>
            <w:vAlign w:val="center"/>
          </w:tcPr>
          <w:p w14:paraId="6161CDB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506B0D8D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296E1C8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0048AD2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7F267D3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7C</w:t>
            </w:r>
          </w:p>
        </w:tc>
        <w:tc>
          <w:tcPr>
            <w:tcW w:w="1146" w:type="dxa"/>
          </w:tcPr>
          <w:p w14:paraId="029D8F1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192.352</w:t>
            </w:r>
          </w:p>
        </w:tc>
        <w:tc>
          <w:tcPr>
            <w:tcW w:w="2268" w:type="dxa"/>
          </w:tcPr>
          <w:p w14:paraId="7187B9A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191.584-193.120</w:t>
            </w:r>
          </w:p>
        </w:tc>
        <w:tc>
          <w:tcPr>
            <w:tcW w:w="2126" w:type="dxa"/>
            <w:vMerge/>
            <w:vAlign w:val="center"/>
          </w:tcPr>
          <w:p w14:paraId="7EE91F8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5433CD61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35F3CB2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64C4F3A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72C423C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7D</w:t>
            </w:r>
          </w:p>
        </w:tc>
        <w:tc>
          <w:tcPr>
            <w:tcW w:w="1146" w:type="dxa"/>
          </w:tcPr>
          <w:p w14:paraId="699CBE5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194.064</w:t>
            </w:r>
          </w:p>
        </w:tc>
        <w:tc>
          <w:tcPr>
            <w:tcW w:w="2268" w:type="dxa"/>
          </w:tcPr>
          <w:p w14:paraId="3D3FDD69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193.296-194.832</w:t>
            </w:r>
          </w:p>
        </w:tc>
        <w:tc>
          <w:tcPr>
            <w:tcW w:w="2126" w:type="dxa"/>
            <w:vMerge/>
            <w:vAlign w:val="center"/>
          </w:tcPr>
          <w:p w14:paraId="561DE70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0368AD5B" w14:textId="77777777" w:rsidTr="007474D0">
        <w:trPr>
          <w:jc w:val="center"/>
        </w:trPr>
        <w:tc>
          <w:tcPr>
            <w:tcW w:w="1220" w:type="dxa"/>
            <w:vMerge w:val="restart"/>
            <w:shd w:val="clear" w:color="auto" w:fill="8DB3E2" w:themeFill="text2" w:themeFillTint="66"/>
            <w:vAlign w:val="center"/>
          </w:tcPr>
          <w:p w14:paraId="625AEF08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595" w:type="dxa"/>
            <w:vMerge w:val="restart"/>
            <w:vAlign w:val="center"/>
          </w:tcPr>
          <w:p w14:paraId="5590FC38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198.5</w:t>
            </w:r>
          </w:p>
        </w:tc>
        <w:tc>
          <w:tcPr>
            <w:tcW w:w="1312" w:type="dxa"/>
            <w:shd w:val="clear" w:color="auto" w:fill="8DB3E2" w:themeFill="text2" w:themeFillTint="66"/>
          </w:tcPr>
          <w:p w14:paraId="3628C2E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8A</w:t>
            </w:r>
          </w:p>
        </w:tc>
        <w:tc>
          <w:tcPr>
            <w:tcW w:w="1146" w:type="dxa"/>
          </w:tcPr>
          <w:p w14:paraId="54CA6B4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195.936</w:t>
            </w:r>
          </w:p>
        </w:tc>
        <w:tc>
          <w:tcPr>
            <w:tcW w:w="2268" w:type="dxa"/>
          </w:tcPr>
          <w:p w14:paraId="7482DF6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195.168-196.704</w:t>
            </w:r>
          </w:p>
        </w:tc>
        <w:tc>
          <w:tcPr>
            <w:tcW w:w="2126" w:type="dxa"/>
            <w:vMerge w:val="restart"/>
            <w:vAlign w:val="center"/>
          </w:tcPr>
          <w:p w14:paraId="5BC082D9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195-202</w:t>
            </w:r>
          </w:p>
        </w:tc>
      </w:tr>
      <w:tr w:rsidR="007474D0" w:rsidRPr="00645391" w14:paraId="3788364B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61CF2C7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63E991BE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12890EE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8B</w:t>
            </w:r>
          </w:p>
        </w:tc>
        <w:tc>
          <w:tcPr>
            <w:tcW w:w="1146" w:type="dxa"/>
          </w:tcPr>
          <w:p w14:paraId="2F0E58F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197.648</w:t>
            </w:r>
          </w:p>
        </w:tc>
        <w:tc>
          <w:tcPr>
            <w:tcW w:w="2268" w:type="dxa"/>
          </w:tcPr>
          <w:p w14:paraId="5477BE6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196.880-198.416</w:t>
            </w:r>
          </w:p>
        </w:tc>
        <w:tc>
          <w:tcPr>
            <w:tcW w:w="2126" w:type="dxa"/>
            <w:vMerge/>
            <w:vAlign w:val="center"/>
          </w:tcPr>
          <w:p w14:paraId="10D0DBA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38767D01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7F97A8C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783373D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68F1233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8C</w:t>
            </w:r>
          </w:p>
        </w:tc>
        <w:tc>
          <w:tcPr>
            <w:tcW w:w="1146" w:type="dxa"/>
          </w:tcPr>
          <w:p w14:paraId="05E15399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199.360</w:t>
            </w:r>
          </w:p>
        </w:tc>
        <w:tc>
          <w:tcPr>
            <w:tcW w:w="2268" w:type="dxa"/>
          </w:tcPr>
          <w:p w14:paraId="3050BAC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198.592-200.128</w:t>
            </w:r>
          </w:p>
        </w:tc>
        <w:tc>
          <w:tcPr>
            <w:tcW w:w="2126" w:type="dxa"/>
            <w:vMerge/>
            <w:vAlign w:val="center"/>
          </w:tcPr>
          <w:p w14:paraId="241AF00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6F91DC0D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34A6680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6EF0C3A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258DEC7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8D</w:t>
            </w:r>
          </w:p>
        </w:tc>
        <w:tc>
          <w:tcPr>
            <w:tcW w:w="1146" w:type="dxa"/>
          </w:tcPr>
          <w:p w14:paraId="50B4E67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201.072</w:t>
            </w:r>
          </w:p>
        </w:tc>
        <w:tc>
          <w:tcPr>
            <w:tcW w:w="2268" w:type="dxa"/>
          </w:tcPr>
          <w:p w14:paraId="46F9881E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200.304-201.840</w:t>
            </w:r>
          </w:p>
        </w:tc>
        <w:tc>
          <w:tcPr>
            <w:tcW w:w="2126" w:type="dxa"/>
            <w:vMerge/>
            <w:vAlign w:val="center"/>
          </w:tcPr>
          <w:p w14:paraId="6DE7C588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51E8A990" w14:textId="77777777" w:rsidTr="007474D0">
        <w:trPr>
          <w:jc w:val="center"/>
        </w:trPr>
        <w:tc>
          <w:tcPr>
            <w:tcW w:w="1220" w:type="dxa"/>
            <w:vMerge w:val="restart"/>
            <w:shd w:val="clear" w:color="auto" w:fill="8DB3E2" w:themeFill="text2" w:themeFillTint="66"/>
            <w:vAlign w:val="center"/>
          </w:tcPr>
          <w:p w14:paraId="49B3E36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595" w:type="dxa"/>
            <w:vMerge w:val="restart"/>
            <w:vAlign w:val="center"/>
          </w:tcPr>
          <w:p w14:paraId="1528741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205.5</w:t>
            </w:r>
          </w:p>
        </w:tc>
        <w:tc>
          <w:tcPr>
            <w:tcW w:w="1312" w:type="dxa"/>
            <w:shd w:val="clear" w:color="auto" w:fill="8DB3E2" w:themeFill="text2" w:themeFillTint="66"/>
          </w:tcPr>
          <w:p w14:paraId="4BFA3F4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9A</w:t>
            </w:r>
          </w:p>
        </w:tc>
        <w:tc>
          <w:tcPr>
            <w:tcW w:w="1146" w:type="dxa"/>
          </w:tcPr>
          <w:p w14:paraId="5A59F449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202.928</w:t>
            </w:r>
          </w:p>
        </w:tc>
        <w:tc>
          <w:tcPr>
            <w:tcW w:w="2268" w:type="dxa"/>
          </w:tcPr>
          <w:p w14:paraId="47FD738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202.160-203.696</w:t>
            </w:r>
          </w:p>
        </w:tc>
        <w:tc>
          <w:tcPr>
            <w:tcW w:w="2126" w:type="dxa"/>
            <w:vMerge w:val="restart"/>
            <w:vAlign w:val="center"/>
          </w:tcPr>
          <w:p w14:paraId="6145E82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202-209</w:t>
            </w:r>
          </w:p>
        </w:tc>
      </w:tr>
      <w:tr w:rsidR="007474D0" w:rsidRPr="00645391" w14:paraId="7B086CB2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65BDE16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407C7845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021EB8B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9B</w:t>
            </w:r>
          </w:p>
        </w:tc>
        <w:tc>
          <w:tcPr>
            <w:tcW w:w="1146" w:type="dxa"/>
          </w:tcPr>
          <w:p w14:paraId="6FA159E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204.640</w:t>
            </w:r>
          </w:p>
        </w:tc>
        <w:tc>
          <w:tcPr>
            <w:tcW w:w="2268" w:type="dxa"/>
          </w:tcPr>
          <w:p w14:paraId="1C023AA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203.872-205.408</w:t>
            </w:r>
          </w:p>
        </w:tc>
        <w:tc>
          <w:tcPr>
            <w:tcW w:w="2126" w:type="dxa"/>
            <w:vMerge/>
            <w:vAlign w:val="center"/>
          </w:tcPr>
          <w:p w14:paraId="1C90D35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7073CF30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0D3EDC6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3F9B33D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40217F3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9C</w:t>
            </w:r>
          </w:p>
        </w:tc>
        <w:tc>
          <w:tcPr>
            <w:tcW w:w="1146" w:type="dxa"/>
          </w:tcPr>
          <w:p w14:paraId="6019A02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206.352</w:t>
            </w:r>
          </w:p>
        </w:tc>
        <w:tc>
          <w:tcPr>
            <w:tcW w:w="2268" w:type="dxa"/>
          </w:tcPr>
          <w:p w14:paraId="522266E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205.584-207.120</w:t>
            </w:r>
          </w:p>
        </w:tc>
        <w:tc>
          <w:tcPr>
            <w:tcW w:w="2126" w:type="dxa"/>
            <w:vMerge/>
            <w:vAlign w:val="center"/>
          </w:tcPr>
          <w:p w14:paraId="0CD2076E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6099D117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25E0688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2D17329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6DFD07D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9D</w:t>
            </w:r>
          </w:p>
        </w:tc>
        <w:tc>
          <w:tcPr>
            <w:tcW w:w="1146" w:type="dxa"/>
          </w:tcPr>
          <w:p w14:paraId="1F22073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208.064</w:t>
            </w:r>
          </w:p>
        </w:tc>
        <w:tc>
          <w:tcPr>
            <w:tcW w:w="2268" w:type="dxa"/>
          </w:tcPr>
          <w:p w14:paraId="777C840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207.296-208.832</w:t>
            </w:r>
          </w:p>
        </w:tc>
        <w:tc>
          <w:tcPr>
            <w:tcW w:w="2126" w:type="dxa"/>
            <w:vMerge/>
            <w:vAlign w:val="center"/>
          </w:tcPr>
          <w:p w14:paraId="7EE2DF3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56B22253" w14:textId="77777777" w:rsidTr="007474D0">
        <w:trPr>
          <w:jc w:val="center"/>
        </w:trPr>
        <w:tc>
          <w:tcPr>
            <w:tcW w:w="1220" w:type="dxa"/>
            <w:vMerge w:val="restart"/>
            <w:shd w:val="clear" w:color="auto" w:fill="8DB3E2" w:themeFill="text2" w:themeFillTint="66"/>
            <w:vAlign w:val="center"/>
          </w:tcPr>
          <w:p w14:paraId="07F73B4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595" w:type="dxa"/>
            <w:vMerge w:val="restart"/>
            <w:vAlign w:val="center"/>
          </w:tcPr>
          <w:p w14:paraId="32AA813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212.5</w:t>
            </w:r>
          </w:p>
        </w:tc>
        <w:tc>
          <w:tcPr>
            <w:tcW w:w="1312" w:type="dxa"/>
            <w:shd w:val="clear" w:color="auto" w:fill="8DB3E2" w:themeFill="text2" w:themeFillTint="66"/>
          </w:tcPr>
          <w:p w14:paraId="522BF41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10A</w:t>
            </w:r>
          </w:p>
        </w:tc>
        <w:tc>
          <w:tcPr>
            <w:tcW w:w="1146" w:type="dxa"/>
          </w:tcPr>
          <w:p w14:paraId="7B3F2F4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209.936</w:t>
            </w:r>
          </w:p>
        </w:tc>
        <w:tc>
          <w:tcPr>
            <w:tcW w:w="2268" w:type="dxa"/>
          </w:tcPr>
          <w:p w14:paraId="4204ACD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209.168-210.704</w:t>
            </w:r>
          </w:p>
        </w:tc>
        <w:tc>
          <w:tcPr>
            <w:tcW w:w="2126" w:type="dxa"/>
            <w:vMerge w:val="restart"/>
            <w:vAlign w:val="center"/>
          </w:tcPr>
          <w:p w14:paraId="4867F1C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209-216</w:t>
            </w:r>
          </w:p>
        </w:tc>
      </w:tr>
      <w:tr w:rsidR="007474D0" w:rsidRPr="00645391" w14:paraId="416CE454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0ADBA04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269F5F6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4B1C26C5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10B</w:t>
            </w:r>
          </w:p>
        </w:tc>
        <w:tc>
          <w:tcPr>
            <w:tcW w:w="1146" w:type="dxa"/>
          </w:tcPr>
          <w:p w14:paraId="1208356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211.648</w:t>
            </w:r>
          </w:p>
        </w:tc>
        <w:tc>
          <w:tcPr>
            <w:tcW w:w="2268" w:type="dxa"/>
          </w:tcPr>
          <w:p w14:paraId="5FF6529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210.880-212.416</w:t>
            </w:r>
          </w:p>
        </w:tc>
        <w:tc>
          <w:tcPr>
            <w:tcW w:w="2126" w:type="dxa"/>
            <w:vMerge/>
            <w:vAlign w:val="center"/>
          </w:tcPr>
          <w:p w14:paraId="07CC3DD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2394400B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09803D1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17B4554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7C3847E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10C</w:t>
            </w:r>
          </w:p>
        </w:tc>
        <w:tc>
          <w:tcPr>
            <w:tcW w:w="1146" w:type="dxa"/>
          </w:tcPr>
          <w:p w14:paraId="162C45B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213.360</w:t>
            </w:r>
          </w:p>
        </w:tc>
        <w:tc>
          <w:tcPr>
            <w:tcW w:w="2268" w:type="dxa"/>
          </w:tcPr>
          <w:p w14:paraId="3B7B1F4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212.592-214.128</w:t>
            </w:r>
          </w:p>
        </w:tc>
        <w:tc>
          <w:tcPr>
            <w:tcW w:w="2126" w:type="dxa"/>
            <w:vMerge/>
            <w:vAlign w:val="center"/>
          </w:tcPr>
          <w:p w14:paraId="7D6B973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2A11F444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0969A89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35762E8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11E2EFC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10D</w:t>
            </w:r>
          </w:p>
        </w:tc>
        <w:tc>
          <w:tcPr>
            <w:tcW w:w="1146" w:type="dxa"/>
          </w:tcPr>
          <w:p w14:paraId="4A160BE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215.072</w:t>
            </w:r>
          </w:p>
        </w:tc>
        <w:tc>
          <w:tcPr>
            <w:tcW w:w="2268" w:type="dxa"/>
          </w:tcPr>
          <w:p w14:paraId="4AD43A05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214.304-215.840</w:t>
            </w:r>
          </w:p>
        </w:tc>
        <w:tc>
          <w:tcPr>
            <w:tcW w:w="2126" w:type="dxa"/>
            <w:vMerge/>
            <w:vAlign w:val="center"/>
          </w:tcPr>
          <w:p w14:paraId="4AC2B12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2B341754" w14:textId="77777777" w:rsidTr="007474D0">
        <w:trPr>
          <w:jc w:val="center"/>
        </w:trPr>
        <w:tc>
          <w:tcPr>
            <w:tcW w:w="1220" w:type="dxa"/>
            <w:vMerge w:val="restart"/>
            <w:shd w:val="clear" w:color="auto" w:fill="8DB3E2" w:themeFill="text2" w:themeFillTint="66"/>
            <w:vAlign w:val="center"/>
          </w:tcPr>
          <w:p w14:paraId="0DD48DC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595" w:type="dxa"/>
            <w:vMerge w:val="restart"/>
            <w:vAlign w:val="center"/>
          </w:tcPr>
          <w:p w14:paraId="2E50B4A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219.5</w:t>
            </w:r>
          </w:p>
        </w:tc>
        <w:tc>
          <w:tcPr>
            <w:tcW w:w="1312" w:type="dxa"/>
            <w:shd w:val="clear" w:color="auto" w:fill="8DB3E2" w:themeFill="text2" w:themeFillTint="66"/>
          </w:tcPr>
          <w:p w14:paraId="693074C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11A</w:t>
            </w:r>
          </w:p>
        </w:tc>
        <w:tc>
          <w:tcPr>
            <w:tcW w:w="1146" w:type="dxa"/>
          </w:tcPr>
          <w:p w14:paraId="02FD53B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216.928</w:t>
            </w:r>
          </w:p>
        </w:tc>
        <w:tc>
          <w:tcPr>
            <w:tcW w:w="2268" w:type="dxa"/>
          </w:tcPr>
          <w:p w14:paraId="4B8116E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216.160-217.696</w:t>
            </w:r>
          </w:p>
        </w:tc>
        <w:tc>
          <w:tcPr>
            <w:tcW w:w="2126" w:type="dxa"/>
            <w:vMerge w:val="restart"/>
            <w:vAlign w:val="center"/>
          </w:tcPr>
          <w:p w14:paraId="32596994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216-223</w:t>
            </w:r>
          </w:p>
        </w:tc>
      </w:tr>
      <w:tr w:rsidR="007474D0" w:rsidRPr="00645391" w14:paraId="5A1D94B3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086FACB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3F4188A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5023390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11B</w:t>
            </w:r>
          </w:p>
        </w:tc>
        <w:tc>
          <w:tcPr>
            <w:tcW w:w="1146" w:type="dxa"/>
          </w:tcPr>
          <w:p w14:paraId="7250297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218.640</w:t>
            </w:r>
          </w:p>
        </w:tc>
        <w:tc>
          <w:tcPr>
            <w:tcW w:w="2268" w:type="dxa"/>
          </w:tcPr>
          <w:p w14:paraId="0852DB1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217.872-219.408</w:t>
            </w:r>
          </w:p>
        </w:tc>
        <w:tc>
          <w:tcPr>
            <w:tcW w:w="2126" w:type="dxa"/>
            <w:vMerge/>
            <w:vAlign w:val="center"/>
          </w:tcPr>
          <w:p w14:paraId="6DAB27A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1B268B95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3BDE7F4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61C4AD7D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51407C2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11C</w:t>
            </w:r>
          </w:p>
        </w:tc>
        <w:tc>
          <w:tcPr>
            <w:tcW w:w="1146" w:type="dxa"/>
          </w:tcPr>
          <w:p w14:paraId="31E906DE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220.352</w:t>
            </w:r>
          </w:p>
        </w:tc>
        <w:tc>
          <w:tcPr>
            <w:tcW w:w="2268" w:type="dxa"/>
          </w:tcPr>
          <w:p w14:paraId="53B94CC9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219.584-221.120</w:t>
            </w:r>
          </w:p>
        </w:tc>
        <w:tc>
          <w:tcPr>
            <w:tcW w:w="2126" w:type="dxa"/>
            <w:vMerge/>
            <w:vAlign w:val="center"/>
          </w:tcPr>
          <w:p w14:paraId="06C3A89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2091179D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  <w:vAlign w:val="center"/>
          </w:tcPr>
          <w:p w14:paraId="30C5A2D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2905693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4FA29C5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11D</w:t>
            </w:r>
          </w:p>
        </w:tc>
        <w:tc>
          <w:tcPr>
            <w:tcW w:w="1146" w:type="dxa"/>
          </w:tcPr>
          <w:p w14:paraId="2C55111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222.064</w:t>
            </w:r>
          </w:p>
        </w:tc>
        <w:tc>
          <w:tcPr>
            <w:tcW w:w="2268" w:type="dxa"/>
          </w:tcPr>
          <w:p w14:paraId="567CBA5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221.296-222.832</w:t>
            </w:r>
          </w:p>
        </w:tc>
        <w:tc>
          <w:tcPr>
            <w:tcW w:w="2126" w:type="dxa"/>
            <w:vMerge/>
            <w:vAlign w:val="center"/>
          </w:tcPr>
          <w:p w14:paraId="0A05EE3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622AD338" w14:textId="77777777" w:rsidTr="007474D0">
        <w:trPr>
          <w:jc w:val="center"/>
        </w:trPr>
        <w:tc>
          <w:tcPr>
            <w:tcW w:w="1220" w:type="dxa"/>
            <w:vMerge w:val="restart"/>
            <w:shd w:val="clear" w:color="auto" w:fill="8DB3E2" w:themeFill="text2" w:themeFillTint="66"/>
            <w:vAlign w:val="center"/>
          </w:tcPr>
          <w:p w14:paraId="7943B52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595" w:type="dxa"/>
            <w:vMerge w:val="restart"/>
            <w:vAlign w:val="center"/>
          </w:tcPr>
          <w:p w14:paraId="35889DB0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226.5</w:t>
            </w:r>
          </w:p>
        </w:tc>
        <w:tc>
          <w:tcPr>
            <w:tcW w:w="1312" w:type="dxa"/>
            <w:shd w:val="clear" w:color="auto" w:fill="8DB3E2" w:themeFill="text2" w:themeFillTint="66"/>
          </w:tcPr>
          <w:p w14:paraId="5516359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12A</w:t>
            </w:r>
          </w:p>
        </w:tc>
        <w:tc>
          <w:tcPr>
            <w:tcW w:w="1146" w:type="dxa"/>
          </w:tcPr>
          <w:p w14:paraId="5012B4BA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223.936</w:t>
            </w:r>
          </w:p>
        </w:tc>
        <w:tc>
          <w:tcPr>
            <w:tcW w:w="2268" w:type="dxa"/>
          </w:tcPr>
          <w:p w14:paraId="78AC195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223.168-224.704</w:t>
            </w:r>
          </w:p>
        </w:tc>
        <w:tc>
          <w:tcPr>
            <w:tcW w:w="2126" w:type="dxa"/>
            <w:vMerge w:val="restart"/>
            <w:vAlign w:val="center"/>
          </w:tcPr>
          <w:p w14:paraId="7D55DDC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223-230</w:t>
            </w:r>
          </w:p>
        </w:tc>
      </w:tr>
      <w:tr w:rsidR="007474D0" w:rsidRPr="00645391" w14:paraId="6999A76D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</w:tcPr>
          <w:p w14:paraId="1FF5EBC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14:paraId="3863025E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495E9827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12B</w:t>
            </w:r>
          </w:p>
        </w:tc>
        <w:tc>
          <w:tcPr>
            <w:tcW w:w="1146" w:type="dxa"/>
          </w:tcPr>
          <w:p w14:paraId="4CFFFF5C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225.648</w:t>
            </w:r>
          </w:p>
        </w:tc>
        <w:tc>
          <w:tcPr>
            <w:tcW w:w="2268" w:type="dxa"/>
          </w:tcPr>
          <w:p w14:paraId="13F45B8B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224.880-226.416</w:t>
            </w:r>
          </w:p>
        </w:tc>
        <w:tc>
          <w:tcPr>
            <w:tcW w:w="2126" w:type="dxa"/>
            <w:vMerge/>
          </w:tcPr>
          <w:p w14:paraId="2068A549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60144268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</w:tcPr>
          <w:p w14:paraId="46B8EC7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14:paraId="3F558D3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50166E76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12C</w:t>
            </w:r>
          </w:p>
        </w:tc>
        <w:tc>
          <w:tcPr>
            <w:tcW w:w="1146" w:type="dxa"/>
          </w:tcPr>
          <w:p w14:paraId="079880A8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227.360</w:t>
            </w:r>
          </w:p>
        </w:tc>
        <w:tc>
          <w:tcPr>
            <w:tcW w:w="2268" w:type="dxa"/>
          </w:tcPr>
          <w:p w14:paraId="008C741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226.592-228.128</w:t>
            </w:r>
          </w:p>
        </w:tc>
        <w:tc>
          <w:tcPr>
            <w:tcW w:w="2126" w:type="dxa"/>
            <w:vMerge/>
          </w:tcPr>
          <w:p w14:paraId="274D6B25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74D0" w:rsidRPr="00645391" w14:paraId="47567DBB" w14:textId="77777777" w:rsidTr="007474D0">
        <w:trPr>
          <w:jc w:val="center"/>
        </w:trPr>
        <w:tc>
          <w:tcPr>
            <w:tcW w:w="1220" w:type="dxa"/>
            <w:vMerge/>
            <w:shd w:val="clear" w:color="auto" w:fill="8DB3E2" w:themeFill="text2" w:themeFillTint="66"/>
          </w:tcPr>
          <w:p w14:paraId="04447E91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14:paraId="52B8365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8DB3E2" w:themeFill="text2" w:themeFillTint="66"/>
          </w:tcPr>
          <w:p w14:paraId="0008EA18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12D</w:t>
            </w:r>
          </w:p>
        </w:tc>
        <w:tc>
          <w:tcPr>
            <w:tcW w:w="1146" w:type="dxa"/>
          </w:tcPr>
          <w:p w14:paraId="71094952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229.072</w:t>
            </w:r>
          </w:p>
        </w:tc>
        <w:tc>
          <w:tcPr>
            <w:tcW w:w="2268" w:type="dxa"/>
          </w:tcPr>
          <w:p w14:paraId="0C4ECE3F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228.304-229.840</w:t>
            </w:r>
          </w:p>
        </w:tc>
        <w:tc>
          <w:tcPr>
            <w:tcW w:w="2126" w:type="dxa"/>
            <w:vMerge/>
          </w:tcPr>
          <w:p w14:paraId="464B06F3" w14:textId="77777777" w:rsidR="007474D0" w:rsidRPr="00645391" w:rsidRDefault="007474D0" w:rsidP="00645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224686" w14:textId="77777777" w:rsidR="007474D0" w:rsidRPr="00645391" w:rsidRDefault="007474D0" w:rsidP="00645391">
      <w:pPr>
        <w:spacing w:line="240" w:lineRule="auto"/>
        <w:jc w:val="both"/>
      </w:pPr>
    </w:p>
    <w:p w14:paraId="12FC778F" w14:textId="14D9E1ED" w:rsidR="008B3EC3" w:rsidRPr="00645391" w:rsidRDefault="00DE5D99" w:rsidP="00645391">
      <w:pPr>
        <w:spacing w:after="160" w:line="240" w:lineRule="auto"/>
        <w:ind w:firstLine="720"/>
        <w:jc w:val="both"/>
        <w:rPr>
          <w:rFonts w:ascii="Tahoma" w:hAnsi="Tahoma" w:cs="Tahoma"/>
          <w:color w:val="000000"/>
          <w:w w:val="99"/>
          <w:sz w:val="24"/>
          <w:szCs w:val="24"/>
        </w:rPr>
      </w:pPr>
      <w:r w:rsidRPr="00645391">
        <w:rPr>
          <w:rFonts w:ascii="Tahoma" w:hAnsi="Tahoma" w:cs="Tahoma"/>
          <w:color w:val="000000"/>
          <w:w w:val="99"/>
          <w:sz w:val="24"/>
          <w:szCs w:val="24"/>
        </w:rPr>
        <w:t>În prezent, în România, în baza</w:t>
      </w:r>
      <w:r w:rsidR="00DD56F9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acordului tehnic eliberat de autoritate în temeiul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OG nr. </w:t>
      </w:r>
      <w:r w:rsidR="00395429" w:rsidRPr="00645391">
        <w:rPr>
          <w:rFonts w:ascii="Tahoma" w:hAnsi="Tahoma" w:cs="Tahoma"/>
          <w:color w:val="000000"/>
          <w:w w:val="99"/>
          <w:sz w:val="24"/>
          <w:szCs w:val="24"/>
        </w:rPr>
        <w:t>21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/20</w:t>
      </w:r>
      <w:r w:rsidR="00395429" w:rsidRPr="00645391">
        <w:rPr>
          <w:rFonts w:ascii="Tahoma" w:hAnsi="Tahoma" w:cs="Tahoma"/>
          <w:color w:val="000000"/>
          <w:w w:val="99"/>
          <w:sz w:val="24"/>
          <w:szCs w:val="24"/>
        </w:rPr>
        <w:t>16</w:t>
      </w:r>
      <w:r w:rsidR="00CF4BFA" w:rsidRPr="00645391">
        <w:rPr>
          <w:rFonts w:ascii="Tahoma" w:hAnsi="Tahoma" w:cs="Tahoma"/>
          <w:color w:val="000000"/>
          <w:w w:val="99"/>
          <w:sz w:val="24"/>
          <w:szCs w:val="24"/>
        </w:rPr>
        <w:t>, în banda VHF funcţioneaz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CF4BFA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înc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CF4BFA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emiţ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CF4BFA" w:rsidRPr="00645391">
        <w:rPr>
          <w:rFonts w:ascii="Tahoma" w:hAnsi="Tahoma" w:cs="Tahoma"/>
          <w:color w:val="000000"/>
          <w:w w:val="99"/>
          <w:sz w:val="24"/>
          <w:szCs w:val="24"/>
        </w:rPr>
        <w:t>toare</w:t>
      </w:r>
      <w:r w:rsidR="00E67E30" w:rsidRPr="00645391">
        <w:rPr>
          <w:rFonts w:ascii="Tahoma" w:hAnsi="Tahoma" w:cs="Tahoma"/>
          <w:color w:val="000000"/>
          <w:w w:val="99"/>
          <w:sz w:val="24"/>
          <w:szCs w:val="24"/>
        </w:rPr>
        <w:t>le</w:t>
      </w:r>
      <w:r w:rsidR="00CF4BFA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de televiziune analogic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CF4BFA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CF4BFA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din reţelele publice de televiziune</w:t>
      </w:r>
      <w:r w:rsidR="00E67E30" w:rsidRPr="00645391">
        <w:rPr>
          <w:rFonts w:ascii="Tahoma" w:hAnsi="Tahoma" w:cs="Tahoma"/>
          <w:color w:val="000000"/>
          <w:w w:val="99"/>
          <w:sz w:val="24"/>
          <w:szCs w:val="24"/>
        </w:rPr>
        <w:t>,</w:t>
      </w:r>
      <w:r w:rsidR="008B3EC3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având termen</w:t>
      </w:r>
      <w:r w:rsidR="00E67E30" w:rsidRPr="00645391">
        <w:rPr>
          <w:rFonts w:ascii="Tahoma" w:hAnsi="Tahoma" w:cs="Tahoma"/>
          <w:color w:val="000000"/>
          <w:w w:val="99"/>
          <w:sz w:val="24"/>
          <w:szCs w:val="24"/>
        </w:rPr>
        <w:t>ul</w:t>
      </w:r>
      <w:r w:rsidR="008B3EC3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de încetare </w:t>
      </w:r>
      <w:proofErr w:type="gramStart"/>
      <w:r w:rsidR="008B3EC3" w:rsidRPr="00645391">
        <w:rPr>
          <w:rFonts w:ascii="Tahoma" w:hAnsi="Tahoma" w:cs="Tahoma"/>
          <w:color w:val="000000"/>
          <w:w w:val="99"/>
          <w:sz w:val="24"/>
          <w:szCs w:val="24"/>
        </w:rPr>
        <w:t>a</w:t>
      </w:r>
      <w:proofErr w:type="gramEnd"/>
      <w:r w:rsidR="008B3EC3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emisiei data de 31.12.201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>9</w:t>
      </w:r>
      <w:r w:rsidR="008B3EC3" w:rsidRPr="00645391">
        <w:rPr>
          <w:rFonts w:ascii="Tahoma" w:hAnsi="Tahoma" w:cs="Tahoma"/>
          <w:color w:val="000000"/>
          <w:w w:val="99"/>
          <w:sz w:val="24"/>
          <w:szCs w:val="24"/>
        </w:rPr>
        <w:t>.</w:t>
      </w:r>
      <w:r w:rsidR="00DD56F9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Având în vedere prevederile Acordului Geneva 2006, dup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DD56F9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data de 17 iunie 2015 aceste emiţ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DD56F9" w:rsidRPr="00645391">
        <w:rPr>
          <w:rFonts w:ascii="Tahoma" w:hAnsi="Tahoma" w:cs="Tahoma"/>
          <w:color w:val="000000"/>
          <w:w w:val="99"/>
          <w:sz w:val="24"/>
          <w:szCs w:val="24"/>
        </w:rPr>
        <w:t>toare nu mai beneficiaz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DD56F9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de protecţie radioelectric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DD56F9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din partea serviciilor cu statut primar în band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="00DD56F9"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. </w:t>
      </w:r>
    </w:p>
    <w:p w14:paraId="7A835574" w14:textId="6688F99D" w:rsidR="008B3EC3" w:rsidRPr="00645391" w:rsidRDefault="008B3EC3" w:rsidP="006453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6" w:firstLine="720"/>
        <w:jc w:val="both"/>
        <w:rPr>
          <w:rFonts w:ascii="Tahoma" w:hAnsi="Tahoma" w:cs="Tahoma"/>
          <w:color w:val="000000"/>
          <w:w w:val="99"/>
          <w:sz w:val="24"/>
          <w:szCs w:val="24"/>
        </w:rPr>
      </w:pP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În Anexa </w:t>
      </w:r>
      <w:r w:rsidR="00460907" w:rsidRPr="00645391">
        <w:rPr>
          <w:rFonts w:ascii="Tahoma" w:hAnsi="Tahoma" w:cs="Tahoma"/>
          <w:color w:val="000000"/>
          <w:w w:val="99"/>
          <w:sz w:val="24"/>
          <w:szCs w:val="24"/>
        </w:rPr>
        <w:t>3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este prezentat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situaţia asign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rilor de televiziune analogic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 xml:space="preserve"> din banda </w:t>
      </w:r>
      <w:r w:rsidR="006334ED" w:rsidRPr="00645391">
        <w:rPr>
          <w:rFonts w:ascii="Tahoma" w:hAnsi="Tahoma" w:cs="Tahoma"/>
          <w:color w:val="000000"/>
          <w:w w:val="99"/>
          <w:sz w:val="24"/>
          <w:szCs w:val="24"/>
        </w:rPr>
        <w:t>174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-223MHz, banda 223-230MHz fiind în prezent neutilizat</w:t>
      </w:r>
      <w:r w:rsidR="008C0545" w:rsidRPr="00645391">
        <w:rPr>
          <w:rFonts w:ascii="Tahoma" w:hAnsi="Tahoma" w:cs="Tahoma"/>
          <w:color w:val="000000"/>
          <w:w w:val="99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w w:val="99"/>
          <w:sz w:val="24"/>
          <w:szCs w:val="24"/>
        </w:rPr>
        <w:t>.</w:t>
      </w:r>
    </w:p>
    <w:p w14:paraId="23A666AE" w14:textId="7FF98869" w:rsidR="00840846" w:rsidRPr="00645391" w:rsidRDefault="00B14C46" w:rsidP="00645391">
      <w:pPr>
        <w:spacing w:after="16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645391">
        <w:rPr>
          <w:rFonts w:ascii="Tahoma" w:hAnsi="Tahoma" w:cs="Tahoma"/>
          <w:sz w:val="24"/>
          <w:szCs w:val="24"/>
        </w:rPr>
        <w:t>Începând cu anul 2014, multiplexul de televiziune digital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din banda VHF, al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turi de multiplexurile naţionale şi regionale din banda UHF, a constituit obiect al celor patru licitaţii succesive organizate de autoritate, </w:t>
      </w:r>
      <w:r w:rsidR="00333927" w:rsidRPr="00645391">
        <w:rPr>
          <w:rFonts w:ascii="Tahoma" w:hAnsi="Tahoma" w:cs="Tahoma"/>
          <w:sz w:val="24"/>
          <w:szCs w:val="24"/>
        </w:rPr>
        <w:t xml:space="preserve">iar </w:t>
      </w:r>
      <w:r w:rsidRPr="00645391">
        <w:rPr>
          <w:rFonts w:ascii="Tahoma" w:hAnsi="Tahoma" w:cs="Tahoma"/>
          <w:sz w:val="24"/>
          <w:szCs w:val="24"/>
        </w:rPr>
        <w:t>pân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în prezent niciun operator </w:t>
      </w:r>
      <w:r w:rsidR="00333927" w:rsidRPr="00645391">
        <w:rPr>
          <w:rFonts w:ascii="Tahoma" w:hAnsi="Tahoma" w:cs="Tahoma"/>
          <w:sz w:val="24"/>
          <w:szCs w:val="24"/>
        </w:rPr>
        <w:t>nu şi-a manifestat</w:t>
      </w:r>
      <w:r w:rsidRPr="00645391">
        <w:rPr>
          <w:rFonts w:ascii="Tahoma" w:hAnsi="Tahoma" w:cs="Tahoma"/>
          <w:sz w:val="24"/>
          <w:szCs w:val="24"/>
        </w:rPr>
        <w:t xml:space="preserve"> interesul pentru achiziţionarea drepturilor de utilizare pentru acesta.  </w:t>
      </w:r>
    </w:p>
    <w:p w14:paraId="63E7024F" w14:textId="77777777" w:rsidR="00645391" w:rsidRDefault="00645391" w:rsidP="00645391">
      <w:pPr>
        <w:spacing w:after="16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14:paraId="08F31FB4" w14:textId="41BDEADE" w:rsidR="0064345E" w:rsidRPr="00645391" w:rsidRDefault="0064345E" w:rsidP="00645391">
      <w:pPr>
        <w:spacing w:after="16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645391">
        <w:rPr>
          <w:rFonts w:ascii="Tahoma" w:hAnsi="Tahoma" w:cs="Tahoma"/>
          <w:sz w:val="24"/>
          <w:szCs w:val="24"/>
        </w:rPr>
        <w:lastRenderedPageBreak/>
        <w:t xml:space="preserve">Spectrul disponibil în banda VHF </w:t>
      </w:r>
      <w:proofErr w:type="gramStart"/>
      <w:r w:rsidRPr="00645391">
        <w:rPr>
          <w:rFonts w:ascii="Tahoma" w:hAnsi="Tahoma" w:cs="Tahoma"/>
          <w:sz w:val="24"/>
          <w:szCs w:val="24"/>
        </w:rPr>
        <w:t>este</w:t>
      </w:r>
      <w:proofErr w:type="gramEnd"/>
      <w:r w:rsidRPr="00645391">
        <w:rPr>
          <w:rFonts w:ascii="Tahoma" w:hAnsi="Tahoma" w:cs="Tahoma"/>
          <w:sz w:val="24"/>
          <w:szCs w:val="24"/>
        </w:rPr>
        <w:t xml:space="preserve"> prezentat în tabelele </w:t>
      </w:r>
      <w:r w:rsidR="00BF5FF6" w:rsidRPr="00645391">
        <w:rPr>
          <w:rFonts w:ascii="Tahoma" w:hAnsi="Tahoma" w:cs="Tahoma"/>
          <w:sz w:val="24"/>
          <w:szCs w:val="24"/>
        </w:rPr>
        <w:t>2 şi 3</w:t>
      </w:r>
      <w:r w:rsidR="00E71D5C" w:rsidRPr="00645391">
        <w:rPr>
          <w:rFonts w:ascii="Tahoma" w:hAnsi="Tahoma" w:cs="Tahoma"/>
          <w:sz w:val="24"/>
          <w:szCs w:val="24"/>
        </w:rPr>
        <w:t xml:space="preserve"> </w:t>
      </w:r>
      <w:r w:rsidRPr="00645391">
        <w:rPr>
          <w:rFonts w:ascii="Tahoma" w:hAnsi="Tahoma" w:cs="Tahoma"/>
          <w:sz w:val="24"/>
          <w:szCs w:val="24"/>
        </w:rPr>
        <w:t>de mai jos:</w:t>
      </w:r>
    </w:p>
    <w:p w14:paraId="35DD6BDC" w14:textId="658F7306" w:rsidR="00242810" w:rsidRPr="00645391" w:rsidRDefault="00242810" w:rsidP="00645391">
      <w:pPr>
        <w:spacing w:after="160" w:line="240" w:lineRule="auto"/>
        <w:ind w:firstLine="720"/>
        <w:jc w:val="both"/>
        <w:rPr>
          <w:rFonts w:ascii="Tahoma" w:hAnsi="Tahoma" w:cs="Tahoma"/>
          <w:b/>
        </w:rPr>
      </w:pPr>
      <w:r w:rsidRPr="00645391">
        <w:rPr>
          <w:rFonts w:ascii="Tahoma" w:hAnsi="Tahoma" w:cs="Tahoma"/>
          <w:b/>
        </w:rPr>
        <w:t xml:space="preserve">Tabelul </w:t>
      </w:r>
      <w:r w:rsidR="00BF5FF6" w:rsidRPr="00645391">
        <w:rPr>
          <w:rFonts w:ascii="Tahoma" w:hAnsi="Tahoma" w:cs="Tahoma"/>
          <w:b/>
        </w:rPr>
        <w:t>2</w:t>
      </w:r>
      <w:r w:rsidRPr="00645391">
        <w:rPr>
          <w:rFonts w:ascii="Tahoma" w:hAnsi="Tahoma" w:cs="Tahoma"/>
          <w:b/>
        </w:rPr>
        <w:t xml:space="preserve"> Aloc</w:t>
      </w:r>
      <w:r w:rsidR="008C0545" w:rsidRPr="00645391">
        <w:rPr>
          <w:rFonts w:ascii="Tahoma" w:hAnsi="Tahoma" w:cs="Tahoma"/>
          <w:b/>
        </w:rPr>
        <w:t>ă</w:t>
      </w:r>
      <w:r w:rsidRPr="00645391">
        <w:rPr>
          <w:rFonts w:ascii="Tahoma" w:hAnsi="Tahoma" w:cs="Tahoma"/>
          <w:b/>
        </w:rPr>
        <w:t>ri în banda 174-223 MHz</w:t>
      </w:r>
      <w:r w:rsidR="007474D0" w:rsidRPr="00645391">
        <w:rPr>
          <w:rFonts w:ascii="Tahoma" w:hAnsi="Tahoma" w:cs="Tahoma"/>
          <w:b/>
        </w:rPr>
        <w:t xml:space="preserve"> (canalele 5-11)</w:t>
      </w:r>
      <w:r w:rsidRPr="00645391">
        <w:rPr>
          <w:rFonts w:ascii="Tahoma" w:hAnsi="Tahoma" w:cs="Tahoma"/>
          <w:b/>
        </w:rPr>
        <w:t>:</w:t>
      </w: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410"/>
        <w:gridCol w:w="851"/>
        <w:gridCol w:w="1372"/>
        <w:gridCol w:w="3448"/>
      </w:tblGrid>
      <w:tr w:rsidR="0064345E" w:rsidRPr="00645391" w14:paraId="33E3FC21" w14:textId="77777777" w:rsidTr="0047099B">
        <w:trPr>
          <w:trHeight w:val="585"/>
          <w:jc w:val="center"/>
        </w:trPr>
        <w:tc>
          <w:tcPr>
            <w:tcW w:w="582" w:type="dxa"/>
            <w:shd w:val="clear" w:color="auto" w:fill="8DB3E2"/>
            <w:vAlign w:val="center"/>
          </w:tcPr>
          <w:p w14:paraId="7213EEBD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2410" w:type="dxa"/>
            <w:shd w:val="clear" w:color="auto" w:fill="8DB3E2"/>
            <w:noWrap/>
            <w:vAlign w:val="center"/>
          </w:tcPr>
          <w:p w14:paraId="01BACB44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Nume alocare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761493E4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Can.</w:t>
            </w:r>
          </w:p>
          <w:p w14:paraId="0E7A87C5" w14:textId="2454585E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MUX 5</w:t>
            </w:r>
            <w:r w:rsidR="00242810"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DTT</w:t>
            </w:r>
          </w:p>
        </w:tc>
        <w:tc>
          <w:tcPr>
            <w:tcW w:w="1372" w:type="dxa"/>
            <w:shd w:val="clear" w:color="auto" w:fill="8DB3E2"/>
          </w:tcPr>
          <w:p w14:paraId="0DB75761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Can.</w:t>
            </w:r>
          </w:p>
          <w:p w14:paraId="4D9FCA4D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MUX1 T-DAB</w:t>
            </w:r>
          </w:p>
        </w:tc>
        <w:tc>
          <w:tcPr>
            <w:tcW w:w="3448" w:type="dxa"/>
            <w:shd w:val="clear" w:color="auto" w:fill="8DB3E2"/>
            <w:noWrap/>
            <w:vAlign w:val="center"/>
          </w:tcPr>
          <w:p w14:paraId="0620D04E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OBSERVAȚII</w:t>
            </w:r>
          </w:p>
        </w:tc>
      </w:tr>
      <w:tr w:rsidR="0064345E" w:rsidRPr="00645391" w14:paraId="3C3E28C7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C4C55E1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noWrap/>
            <w:vAlign w:val="bottom"/>
          </w:tcPr>
          <w:p w14:paraId="2787750D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ROU001- CONSTANŢA</w:t>
            </w:r>
          </w:p>
        </w:tc>
        <w:tc>
          <w:tcPr>
            <w:tcW w:w="851" w:type="dxa"/>
            <w:noWrap/>
            <w:vAlign w:val="bottom"/>
          </w:tcPr>
          <w:p w14:paraId="12A2452C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72" w:type="dxa"/>
          </w:tcPr>
          <w:p w14:paraId="76446D77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11A</w:t>
            </w:r>
          </w:p>
        </w:tc>
        <w:tc>
          <w:tcPr>
            <w:tcW w:w="3448" w:type="dxa"/>
            <w:noWrap/>
            <w:vAlign w:val="bottom"/>
          </w:tcPr>
          <w:p w14:paraId="3A286F2F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0186FEE7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7AF37CE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noWrap/>
            <w:vAlign w:val="bottom"/>
          </w:tcPr>
          <w:p w14:paraId="57FCA7AF" w14:textId="673B1A5E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ROU002 -C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L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RAŞI</w:t>
            </w:r>
          </w:p>
        </w:tc>
        <w:tc>
          <w:tcPr>
            <w:tcW w:w="851" w:type="dxa"/>
            <w:noWrap/>
            <w:vAlign w:val="bottom"/>
          </w:tcPr>
          <w:p w14:paraId="12B9DA37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2" w:type="dxa"/>
          </w:tcPr>
          <w:p w14:paraId="7EF52A3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11B</w:t>
            </w:r>
          </w:p>
        </w:tc>
        <w:tc>
          <w:tcPr>
            <w:tcW w:w="3448" w:type="dxa"/>
            <w:noWrap/>
            <w:vAlign w:val="bottom"/>
          </w:tcPr>
          <w:p w14:paraId="1E60C58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2E9574FE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2ED8723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noWrap/>
            <w:vAlign w:val="bottom"/>
          </w:tcPr>
          <w:p w14:paraId="5D660B6D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ROU003 - BUCUREŞTI</w:t>
            </w:r>
          </w:p>
        </w:tc>
        <w:tc>
          <w:tcPr>
            <w:tcW w:w="851" w:type="dxa"/>
            <w:noWrap/>
            <w:vAlign w:val="bottom"/>
          </w:tcPr>
          <w:p w14:paraId="2ED14567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14:paraId="2D6058AF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11A</w:t>
            </w:r>
          </w:p>
        </w:tc>
        <w:tc>
          <w:tcPr>
            <w:tcW w:w="3448" w:type="dxa"/>
            <w:noWrap/>
            <w:vAlign w:val="bottom"/>
          </w:tcPr>
          <w:p w14:paraId="64370A5D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1164C812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6B5FAA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noWrap/>
            <w:vAlign w:val="bottom"/>
          </w:tcPr>
          <w:p w14:paraId="7E5CE1D4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ROU004 -ALEXANDRIA</w:t>
            </w:r>
          </w:p>
        </w:tc>
        <w:tc>
          <w:tcPr>
            <w:tcW w:w="851" w:type="dxa"/>
            <w:noWrap/>
            <w:vAlign w:val="bottom"/>
          </w:tcPr>
          <w:p w14:paraId="4C507F1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14:paraId="4727B586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11B</w:t>
            </w:r>
          </w:p>
        </w:tc>
        <w:tc>
          <w:tcPr>
            <w:tcW w:w="3448" w:type="dxa"/>
            <w:noWrap/>
            <w:vAlign w:val="bottom"/>
          </w:tcPr>
          <w:p w14:paraId="596BA34E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2F7483DA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625C211F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noWrap/>
            <w:vAlign w:val="bottom"/>
          </w:tcPr>
          <w:p w14:paraId="036F8027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ROU006 - CRAIOVA</w:t>
            </w:r>
          </w:p>
        </w:tc>
        <w:tc>
          <w:tcPr>
            <w:tcW w:w="851" w:type="dxa"/>
            <w:noWrap/>
            <w:vAlign w:val="bottom"/>
          </w:tcPr>
          <w:p w14:paraId="6793FC2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14:paraId="333C8563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11A</w:t>
            </w:r>
          </w:p>
        </w:tc>
        <w:tc>
          <w:tcPr>
            <w:tcW w:w="3448" w:type="dxa"/>
            <w:noWrap/>
            <w:vAlign w:val="bottom"/>
          </w:tcPr>
          <w:p w14:paraId="33D5E30F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226EA5D6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23F30E06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noWrap/>
            <w:vAlign w:val="bottom"/>
          </w:tcPr>
          <w:p w14:paraId="3E6DCF20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ROU007 - CALAFAT</w:t>
            </w:r>
          </w:p>
        </w:tc>
        <w:tc>
          <w:tcPr>
            <w:tcW w:w="851" w:type="dxa"/>
            <w:noWrap/>
            <w:vAlign w:val="bottom"/>
          </w:tcPr>
          <w:p w14:paraId="15AFDB64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14:paraId="168039DD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11A</w:t>
            </w:r>
          </w:p>
        </w:tc>
        <w:tc>
          <w:tcPr>
            <w:tcW w:w="3448" w:type="dxa"/>
            <w:noWrap/>
            <w:vAlign w:val="bottom"/>
          </w:tcPr>
          <w:p w14:paraId="50387F0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495AD552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09DCB83F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noWrap/>
            <w:vAlign w:val="bottom"/>
          </w:tcPr>
          <w:p w14:paraId="7394F085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ROU008 - REŞIŢA</w:t>
            </w:r>
          </w:p>
        </w:tc>
        <w:tc>
          <w:tcPr>
            <w:tcW w:w="851" w:type="dxa"/>
            <w:noWrap/>
            <w:vAlign w:val="bottom"/>
          </w:tcPr>
          <w:p w14:paraId="33DC21E4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14:paraId="1F0D002C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11C</w:t>
            </w:r>
          </w:p>
        </w:tc>
        <w:tc>
          <w:tcPr>
            <w:tcW w:w="3448" w:type="dxa"/>
            <w:noWrap/>
            <w:vAlign w:val="bottom"/>
          </w:tcPr>
          <w:p w14:paraId="50CC5161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50D22503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CB697E3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noWrap/>
            <w:vAlign w:val="bottom"/>
          </w:tcPr>
          <w:p w14:paraId="43EDA4EC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ROU009 - DR. TURNU SEVERIN</w:t>
            </w:r>
          </w:p>
        </w:tc>
        <w:tc>
          <w:tcPr>
            <w:tcW w:w="851" w:type="dxa"/>
            <w:noWrap/>
            <w:vAlign w:val="bottom"/>
          </w:tcPr>
          <w:p w14:paraId="0EDCDA30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14:paraId="49AB1ED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11D</w:t>
            </w:r>
          </w:p>
        </w:tc>
        <w:tc>
          <w:tcPr>
            <w:tcW w:w="3448" w:type="dxa"/>
            <w:noWrap/>
            <w:vAlign w:val="bottom"/>
          </w:tcPr>
          <w:p w14:paraId="44CB92F9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01CAC42A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28E2B3A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noWrap/>
            <w:vAlign w:val="bottom"/>
          </w:tcPr>
          <w:p w14:paraId="1C1356DA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ROU010 - PETROŞANI</w:t>
            </w:r>
          </w:p>
        </w:tc>
        <w:tc>
          <w:tcPr>
            <w:tcW w:w="851" w:type="dxa"/>
            <w:noWrap/>
            <w:vAlign w:val="bottom"/>
          </w:tcPr>
          <w:p w14:paraId="2CF7B7B9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14:paraId="364FF578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11C</w:t>
            </w:r>
          </w:p>
        </w:tc>
        <w:tc>
          <w:tcPr>
            <w:tcW w:w="3448" w:type="dxa"/>
            <w:noWrap/>
            <w:vAlign w:val="bottom"/>
          </w:tcPr>
          <w:p w14:paraId="3488DE73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35E77A89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AD41F53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noWrap/>
            <w:vAlign w:val="bottom"/>
          </w:tcPr>
          <w:p w14:paraId="16C2A978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ROU011 - RÂMNICU VÂLCEA</w:t>
            </w:r>
          </w:p>
        </w:tc>
        <w:tc>
          <w:tcPr>
            <w:tcW w:w="851" w:type="dxa"/>
            <w:noWrap/>
            <w:vAlign w:val="bottom"/>
          </w:tcPr>
          <w:p w14:paraId="44EC23CE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14:paraId="32266D0E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11D</w:t>
            </w:r>
          </w:p>
        </w:tc>
        <w:tc>
          <w:tcPr>
            <w:tcW w:w="3448" w:type="dxa"/>
            <w:noWrap/>
            <w:vAlign w:val="bottom"/>
          </w:tcPr>
          <w:p w14:paraId="0732760D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57E84D0B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0C549AE3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2410" w:type="dxa"/>
            <w:noWrap/>
            <w:vAlign w:val="bottom"/>
          </w:tcPr>
          <w:p w14:paraId="24C6A406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ROU012 - PLOIEŞTI</w:t>
            </w:r>
          </w:p>
        </w:tc>
        <w:tc>
          <w:tcPr>
            <w:tcW w:w="851" w:type="dxa"/>
            <w:noWrap/>
            <w:vAlign w:val="bottom"/>
          </w:tcPr>
          <w:p w14:paraId="738F3E70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72" w:type="dxa"/>
          </w:tcPr>
          <w:p w14:paraId="595B3ABC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11D</w:t>
            </w:r>
          </w:p>
        </w:tc>
        <w:tc>
          <w:tcPr>
            <w:tcW w:w="3448" w:type="dxa"/>
            <w:noWrap/>
            <w:vAlign w:val="bottom"/>
          </w:tcPr>
          <w:p w14:paraId="1BE91571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30CDA41F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05E0734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2410" w:type="dxa"/>
            <w:noWrap/>
            <w:vAlign w:val="bottom"/>
          </w:tcPr>
          <w:p w14:paraId="0EB3C4FD" w14:textId="0B847C43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ROU013 – BUZ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  <w:tc>
          <w:tcPr>
            <w:tcW w:w="851" w:type="dxa"/>
            <w:noWrap/>
            <w:vAlign w:val="bottom"/>
          </w:tcPr>
          <w:p w14:paraId="2198CEFE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14:paraId="7E4998C6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11C</w:t>
            </w:r>
          </w:p>
        </w:tc>
        <w:tc>
          <w:tcPr>
            <w:tcW w:w="3448" w:type="dxa"/>
            <w:noWrap/>
            <w:vAlign w:val="bottom"/>
          </w:tcPr>
          <w:p w14:paraId="6876CE1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662E6AE7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C1E0995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2410" w:type="dxa"/>
            <w:noWrap/>
            <w:vAlign w:val="bottom"/>
          </w:tcPr>
          <w:p w14:paraId="07628E8C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ROU014 - GALAŢI</w:t>
            </w:r>
          </w:p>
        </w:tc>
        <w:tc>
          <w:tcPr>
            <w:tcW w:w="851" w:type="dxa"/>
            <w:noWrap/>
            <w:vAlign w:val="bottom"/>
          </w:tcPr>
          <w:p w14:paraId="6B03362C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14:paraId="7542215B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11C</w:t>
            </w:r>
          </w:p>
        </w:tc>
        <w:tc>
          <w:tcPr>
            <w:tcW w:w="3448" w:type="dxa"/>
            <w:noWrap/>
            <w:vAlign w:val="bottom"/>
          </w:tcPr>
          <w:p w14:paraId="05068524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025D19D8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1DC7FBEF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2410" w:type="dxa"/>
            <w:noWrap/>
            <w:vAlign w:val="bottom"/>
          </w:tcPr>
          <w:p w14:paraId="1C18B567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ROU015 - TULCEA</w:t>
            </w:r>
          </w:p>
        </w:tc>
        <w:tc>
          <w:tcPr>
            <w:tcW w:w="851" w:type="dxa"/>
            <w:noWrap/>
            <w:vAlign w:val="bottom"/>
          </w:tcPr>
          <w:p w14:paraId="7AF3DF05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14:paraId="78BFC244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11A</w:t>
            </w:r>
          </w:p>
        </w:tc>
        <w:tc>
          <w:tcPr>
            <w:tcW w:w="3448" w:type="dxa"/>
            <w:noWrap/>
            <w:vAlign w:val="bottom"/>
          </w:tcPr>
          <w:p w14:paraId="6F8CA9D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225E66B2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8B51A8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2410" w:type="dxa"/>
            <w:noWrap/>
            <w:vAlign w:val="bottom"/>
          </w:tcPr>
          <w:p w14:paraId="66C6B90E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ROU017 - BRAŞOV</w:t>
            </w:r>
          </w:p>
        </w:tc>
        <w:tc>
          <w:tcPr>
            <w:tcW w:w="851" w:type="dxa"/>
            <w:noWrap/>
            <w:vAlign w:val="bottom"/>
          </w:tcPr>
          <w:p w14:paraId="70B63808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14:paraId="199084F8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11B</w:t>
            </w:r>
          </w:p>
        </w:tc>
        <w:tc>
          <w:tcPr>
            <w:tcW w:w="3448" w:type="dxa"/>
            <w:noWrap/>
            <w:vAlign w:val="bottom"/>
          </w:tcPr>
          <w:p w14:paraId="5849CD86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355BF289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1A968C6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2410" w:type="dxa"/>
            <w:noWrap/>
            <w:vAlign w:val="bottom"/>
          </w:tcPr>
          <w:p w14:paraId="1C957881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ROU018 – SIBIU</w:t>
            </w:r>
          </w:p>
        </w:tc>
        <w:tc>
          <w:tcPr>
            <w:tcW w:w="851" w:type="dxa"/>
            <w:noWrap/>
            <w:vAlign w:val="bottom"/>
          </w:tcPr>
          <w:p w14:paraId="2D3CB6F8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2" w:type="dxa"/>
          </w:tcPr>
          <w:p w14:paraId="0D441439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11A</w:t>
            </w:r>
          </w:p>
        </w:tc>
        <w:tc>
          <w:tcPr>
            <w:tcW w:w="3448" w:type="dxa"/>
            <w:noWrap/>
            <w:vAlign w:val="bottom"/>
          </w:tcPr>
          <w:p w14:paraId="07C8972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15347ECF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2374482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2410" w:type="dxa"/>
            <w:noWrap/>
            <w:vAlign w:val="bottom"/>
          </w:tcPr>
          <w:p w14:paraId="3F01374B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ROU019 – DEVA</w:t>
            </w:r>
          </w:p>
        </w:tc>
        <w:tc>
          <w:tcPr>
            <w:tcW w:w="851" w:type="dxa"/>
            <w:noWrap/>
            <w:vAlign w:val="bottom"/>
          </w:tcPr>
          <w:p w14:paraId="2CB30F64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72" w:type="dxa"/>
          </w:tcPr>
          <w:p w14:paraId="6C622C51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11B</w:t>
            </w:r>
          </w:p>
        </w:tc>
        <w:tc>
          <w:tcPr>
            <w:tcW w:w="3448" w:type="dxa"/>
            <w:noWrap/>
            <w:vAlign w:val="bottom"/>
          </w:tcPr>
          <w:p w14:paraId="0D4B1A16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01E93876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19F18340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2410" w:type="dxa"/>
            <w:noWrap/>
            <w:vAlign w:val="bottom"/>
          </w:tcPr>
          <w:p w14:paraId="6144DCA1" w14:textId="33B769F3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ROU020 – F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GET</w:t>
            </w:r>
          </w:p>
        </w:tc>
        <w:tc>
          <w:tcPr>
            <w:tcW w:w="851" w:type="dxa"/>
            <w:noWrap/>
            <w:vAlign w:val="bottom"/>
          </w:tcPr>
          <w:p w14:paraId="29D0F70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14:paraId="50A1F959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11B</w:t>
            </w:r>
          </w:p>
        </w:tc>
        <w:tc>
          <w:tcPr>
            <w:tcW w:w="3448" w:type="dxa"/>
            <w:noWrap/>
            <w:vAlign w:val="bottom"/>
          </w:tcPr>
          <w:p w14:paraId="70E7A671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6570F4F5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6B27C0A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2410" w:type="dxa"/>
            <w:noWrap/>
            <w:vAlign w:val="bottom"/>
          </w:tcPr>
          <w:p w14:paraId="6F1608C7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ROU021 - TIMIŞOARA</w:t>
            </w:r>
          </w:p>
        </w:tc>
        <w:tc>
          <w:tcPr>
            <w:tcW w:w="851" w:type="dxa"/>
            <w:noWrap/>
            <w:vAlign w:val="bottom"/>
          </w:tcPr>
          <w:p w14:paraId="3B5BA9DD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14:paraId="46904898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11D</w:t>
            </w:r>
          </w:p>
        </w:tc>
        <w:tc>
          <w:tcPr>
            <w:tcW w:w="3448" w:type="dxa"/>
            <w:noWrap/>
            <w:vAlign w:val="bottom"/>
          </w:tcPr>
          <w:p w14:paraId="283DC9BC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345E" w:rsidRPr="00645391" w14:paraId="4A1A60F2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97235A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410" w:type="dxa"/>
            <w:noWrap/>
            <w:vAlign w:val="bottom"/>
          </w:tcPr>
          <w:p w14:paraId="6D81B2B7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ROU022 – ARAD</w:t>
            </w:r>
          </w:p>
        </w:tc>
        <w:tc>
          <w:tcPr>
            <w:tcW w:w="851" w:type="dxa"/>
            <w:noWrap/>
            <w:vAlign w:val="bottom"/>
          </w:tcPr>
          <w:p w14:paraId="23B20F44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14:paraId="0100760E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11D</w:t>
            </w:r>
          </w:p>
        </w:tc>
        <w:tc>
          <w:tcPr>
            <w:tcW w:w="3448" w:type="dxa"/>
            <w:noWrap/>
            <w:vAlign w:val="bottom"/>
          </w:tcPr>
          <w:p w14:paraId="09BD9C1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345E" w:rsidRPr="00645391" w14:paraId="5BE98FEB" w14:textId="77777777" w:rsidTr="0047099B">
        <w:trPr>
          <w:trHeight w:val="270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7105FE8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2410" w:type="dxa"/>
            <w:noWrap/>
            <w:vAlign w:val="bottom"/>
          </w:tcPr>
          <w:p w14:paraId="0E02D565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ROU023 – ORADEA</w:t>
            </w:r>
          </w:p>
        </w:tc>
        <w:tc>
          <w:tcPr>
            <w:tcW w:w="851" w:type="dxa"/>
            <w:noWrap/>
            <w:vAlign w:val="bottom"/>
          </w:tcPr>
          <w:p w14:paraId="1DC12E7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14:paraId="1720CD4C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11C</w:t>
            </w:r>
          </w:p>
        </w:tc>
        <w:tc>
          <w:tcPr>
            <w:tcW w:w="3448" w:type="dxa"/>
            <w:noWrap/>
            <w:vAlign w:val="bottom"/>
          </w:tcPr>
          <w:p w14:paraId="6070A151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00B82587" w14:textId="77777777" w:rsidTr="0047099B">
        <w:trPr>
          <w:trHeight w:val="270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2A430F00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2410" w:type="dxa"/>
            <w:noWrap/>
            <w:vAlign w:val="bottom"/>
          </w:tcPr>
          <w:p w14:paraId="69A34AAA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ROU024 – BIHOR</w:t>
            </w:r>
          </w:p>
        </w:tc>
        <w:tc>
          <w:tcPr>
            <w:tcW w:w="851" w:type="dxa"/>
            <w:noWrap/>
            <w:vAlign w:val="bottom"/>
          </w:tcPr>
          <w:p w14:paraId="38744987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2" w:type="dxa"/>
          </w:tcPr>
          <w:p w14:paraId="60359DDA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11C</w:t>
            </w:r>
          </w:p>
        </w:tc>
        <w:tc>
          <w:tcPr>
            <w:tcW w:w="3448" w:type="dxa"/>
            <w:noWrap/>
            <w:vAlign w:val="bottom"/>
          </w:tcPr>
          <w:p w14:paraId="03F59DEC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345E" w:rsidRPr="00645391" w14:paraId="721084CD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38467C3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2410" w:type="dxa"/>
            <w:noWrap/>
            <w:vAlign w:val="bottom"/>
          </w:tcPr>
          <w:p w14:paraId="798D74C3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ROU025 - CLUJ- NAPOCA</w:t>
            </w:r>
          </w:p>
        </w:tc>
        <w:tc>
          <w:tcPr>
            <w:tcW w:w="851" w:type="dxa"/>
            <w:noWrap/>
            <w:vAlign w:val="bottom"/>
          </w:tcPr>
          <w:p w14:paraId="42C548C6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14:paraId="2585B3C4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11C</w:t>
            </w:r>
          </w:p>
        </w:tc>
        <w:tc>
          <w:tcPr>
            <w:tcW w:w="3448" w:type="dxa"/>
            <w:noWrap/>
            <w:vAlign w:val="bottom"/>
          </w:tcPr>
          <w:p w14:paraId="154E25E5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368C6559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7EC398A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2410" w:type="dxa"/>
            <w:noWrap/>
            <w:vAlign w:val="bottom"/>
          </w:tcPr>
          <w:p w14:paraId="30C4BD0D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ROU026 - TÂRGU MUREŞ</w:t>
            </w:r>
          </w:p>
        </w:tc>
        <w:tc>
          <w:tcPr>
            <w:tcW w:w="851" w:type="dxa"/>
            <w:noWrap/>
            <w:vAlign w:val="bottom"/>
          </w:tcPr>
          <w:p w14:paraId="069568F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14:paraId="2CE8FCB6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11D</w:t>
            </w:r>
          </w:p>
        </w:tc>
        <w:tc>
          <w:tcPr>
            <w:tcW w:w="3448" w:type="dxa"/>
            <w:noWrap/>
            <w:vAlign w:val="bottom"/>
          </w:tcPr>
          <w:p w14:paraId="0133AD4F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59F8C393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318E345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2410" w:type="dxa"/>
            <w:noWrap/>
            <w:vAlign w:val="bottom"/>
          </w:tcPr>
          <w:p w14:paraId="2CD3AE80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ROU027 – GHEORGHENI</w:t>
            </w:r>
          </w:p>
        </w:tc>
        <w:tc>
          <w:tcPr>
            <w:tcW w:w="851" w:type="dxa"/>
            <w:noWrap/>
            <w:vAlign w:val="bottom"/>
          </w:tcPr>
          <w:p w14:paraId="4FDA359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14:paraId="0146106A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11B</w:t>
            </w:r>
          </w:p>
        </w:tc>
        <w:tc>
          <w:tcPr>
            <w:tcW w:w="3448" w:type="dxa"/>
            <w:noWrap/>
            <w:vAlign w:val="bottom"/>
          </w:tcPr>
          <w:p w14:paraId="77F054F9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6F6BE5EB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773D22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2410" w:type="dxa"/>
            <w:noWrap/>
            <w:vAlign w:val="bottom"/>
          </w:tcPr>
          <w:p w14:paraId="71528772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ROU028 - PIATRA NEAMŢ</w:t>
            </w:r>
          </w:p>
        </w:tc>
        <w:tc>
          <w:tcPr>
            <w:tcW w:w="851" w:type="dxa"/>
            <w:noWrap/>
            <w:vAlign w:val="bottom"/>
          </w:tcPr>
          <w:p w14:paraId="062319B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72" w:type="dxa"/>
          </w:tcPr>
          <w:p w14:paraId="0B9EAB0C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11C</w:t>
            </w:r>
          </w:p>
        </w:tc>
        <w:tc>
          <w:tcPr>
            <w:tcW w:w="3448" w:type="dxa"/>
            <w:noWrap/>
            <w:vAlign w:val="bottom"/>
          </w:tcPr>
          <w:p w14:paraId="6114A0D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494C7BE2" w14:textId="77777777" w:rsidTr="0047099B">
        <w:trPr>
          <w:trHeight w:val="270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19606BF3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2410" w:type="dxa"/>
            <w:noWrap/>
            <w:vAlign w:val="bottom"/>
          </w:tcPr>
          <w:p w14:paraId="2319FB42" w14:textId="23E3949C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ROU029 – BAC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  <w:tc>
          <w:tcPr>
            <w:tcW w:w="851" w:type="dxa"/>
            <w:noWrap/>
            <w:vAlign w:val="bottom"/>
          </w:tcPr>
          <w:p w14:paraId="36C8CC5F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14:paraId="50553798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11A</w:t>
            </w:r>
          </w:p>
        </w:tc>
        <w:tc>
          <w:tcPr>
            <w:tcW w:w="3448" w:type="dxa"/>
            <w:noWrap/>
            <w:vAlign w:val="bottom"/>
          </w:tcPr>
          <w:p w14:paraId="7042AF50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2F3277C8" w14:textId="77777777" w:rsidTr="0047099B">
        <w:trPr>
          <w:trHeight w:val="270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163975A1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2410" w:type="dxa"/>
            <w:noWrap/>
            <w:vAlign w:val="bottom"/>
          </w:tcPr>
          <w:p w14:paraId="356263E0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ROU030 – IAŞI</w:t>
            </w:r>
          </w:p>
        </w:tc>
        <w:tc>
          <w:tcPr>
            <w:tcW w:w="851" w:type="dxa"/>
            <w:noWrap/>
            <w:vAlign w:val="bottom"/>
          </w:tcPr>
          <w:p w14:paraId="1A9E5FA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14:paraId="48C8EE0D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11D</w:t>
            </w:r>
          </w:p>
        </w:tc>
        <w:tc>
          <w:tcPr>
            <w:tcW w:w="3448" w:type="dxa"/>
            <w:noWrap/>
            <w:vAlign w:val="bottom"/>
          </w:tcPr>
          <w:p w14:paraId="5F6134C6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345E" w:rsidRPr="00645391" w14:paraId="037A1322" w14:textId="77777777" w:rsidTr="0047099B">
        <w:trPr>
          <w:trHeight w:val="270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E2A040E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2410" w:type="dxa"/>
            <w:noWrap/>
            <w:vAlign w:val="bottom"/>
          </w:tcPr>
          <w:p w14:paraId="6CEA631A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ROU031 - BOTOŞANI</w:t>
            </w:r>
          </w:p>
        </w:tc>
        <w:tc>
          <w:tcPr>
            <w:tcW w:w="851" w:type="dxa"/>
            <w:noWrap/>
            <w:vAlign w:val="bottom"/>
          </w:tcPr>
          <w:p w14:paraId="76E8CA5D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14:paraId="5BA83D9B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11D</w:t>
            </w:r>
          </w:p>
        </w:tc>
        <w:tc>
          <w:tcPr>
            <w:tcW w:w="3448" w:type="dxa"/>
            <w:noWrap/>
            <w:vAlign w:val="bottom"/>
          </w:tcPr>
          <w:p w14:paraId="60504BD5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345E" w:rsidRPr="00645391" w14:paraId="24645074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7D3CB047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2410" w:type="dxa"/>
            <w:noWrap/>
            <w:vAlign w:val="bottom"/>
          </w:tcPr>
          <w:p w14:paraId="1C438516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ROU032 – SUCEAVA</w:t>
            </w:r>
          </w:p>
        </w:tc>
        <w:tc>
          <w:tcPr>
            <w:tcW w:w="851" w:type="dxa"/>
            <w:noWrap/>
            <w:vAlign w:val="bottom"/>
          </w:tcPr>
          <w:p w14:paraId="6555690B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2" w:type="dxa"/>
          </w:tcPr>
          <w:p w14:paraId="18ABB2D9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11A</w:t>
            </w:r>
          </w:p>
        </w:tc>
        <w:tc>
          <w:tcPr>
            <w:tcW w:w="3448" w:type="dxa"/>
            <w:noWrap/>
            <w:vAlign w:val="bottom"/>
          </w:tcPr>
          <w:p w14:paraId="0DF8FF3C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4953DB34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76F39B3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2410" w:type="dxa"/>
            <w:noWrap/>
            <w:vAlign w:val="bottom"/>
          </w:tcPr>
          <w:p w14:paraId="41054D69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ROU033 – BISTRIŢA</w:t>
            </w:r>
          </w:p>
        </w:tc>
        <w:tc>
          <w:tcPr>
            <w:tcW w:w="851" w:type="dxa"/>
            <w:noWrap/>
            <w:vAlign w:val="bottom"/>
          </w:tcPr>
          <w:p w14:paraId="037796A1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14:paraId="1DDA5E08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11A</w:t>
            </w:r>
          </w:p>
        </w:tc>
        <w:tc>
          <w:tcPr>
            <w:tcW w:w="3448" w:type="dxa"/>
            <w:noWrap/>
            <w:vAlign w:val="bottom"/>
          </w:tcPr>
          <w:p w14:paraId="5D560D94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23CC3E37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10D3E1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32</w:t>
            </w:r>
          </w:p>
        </w:tc>
        <w:tc>
          <w:tcPr>
            <w:tcW w:w="2410" w:type="dxa"/>
            <w:noWrap/>
            <w:vAlign w:val="bottom"/>
          </w:tcPr>
          <w:p w14:paraId="64130CC2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ROU034 – SIGHET</w:t>
            </w:r>
          </w:p>
        </w:tc>
        <w:tc>
          <w:tcPr>
            <w:tcW w:w="851" w:type="dxa"/>
            <w:noWrap/>
            <w:vAlign w:val="bottom"/>
          </w:tcPr>
          <w:p w14:paraId="49DD4E9C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14:paraId="4A1D923C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11D</w:t>
            </w:r>
          </w:p>
        </w:tc>
        <w:tc>
          <w:tcPr>
            <w:tcW w:w="3448" w:type="dxa"/>
            <w:noWrap/>
            <w:vAlign w:val="bottom"/>
          </w:tcPr>
          <w:p w14:paraId="6B7FE049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4E0D74A4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6D7B9AD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33</w:t>
            </w:r>
          </w:p>
        </w:tc>
        <w:tc>
          <w:tcPr>
            <w:tcW w:w="2410" w:type="dxa"/>
            <w:noWrap/>
            <w:vAlign w:val="bottom"/>
          </w:tcPr>
          <w:p w14:paraId="39EF5822" w14:textId="74858885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ROU035 – ZAL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  <w:tc>
          <w:tcPr>
            <w:tcW w:w="851" w:type="dxa"/>
            <w:noWrap/>
            <w:vAlign w:val="bottom"/>
          </w:tcPr>
          <w:p w14:paraId="2E14F548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14:paraId="75129854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11B</w:t>
            </w:r>
          </w:p>
        </w:tc>
        <w:tc>
          <w:tcPr>
            <w:tcW w:w="3448" w:type="dxa"/>
            <w:noWrap/>
            <w:vAlign w:val="bottom"/>
          </w:tcPr>
          <w:p w14:paraId="656AD22A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70B00D64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75409A2E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34</w:t>
            </w:r>
          </w:p>
        </w:tc>
        <w:tc>
          <w:tcPr>
            <w:tcW w:w="2410" w:type="dxa"/>
            <w:noWrap/>
            <w:vAlign w:val="bottom"/>
          </w:tcPr>
          <w:p w14:paraId="4A67D869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ROU036 - SATU MARE</w:t>
            </w:r>
          </w:p>
        </w:tc>
        <w:tc>
          <w:tcPr>
            <w:tcW w:w="851" w:type="dxa"/>
            <w:noWrap/>
            <w:vAlign w:val="bottom"/>
          </w:tcPr>
          <w:p w14:paraId="0CE61E2C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14:paraId="73203248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11B</w:t>
            </w:r>
          </w:p>
        </w:tc>
        <w:tc>
          <w:tcPr>
            <w:tcW w:w="3448" w:type="dxa"/>
            <w:noWrap/>
            <w:vAlign w:val="bottom"/>
          </w:tcPr>
          <w:p w14:paraId="3535EC1E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345E" w:rsidRPr="00645391" w14:paraId="021E0F92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2CFEB50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2410" w:type="dxa"/>
            <w:noWrap/>
            <w:vAlign w:val="bottom"/>
          </w:tcPr>
          <w:p w14:paraId="4272D4FC" w14:textId="77777777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ROU039 – FOCŞANI</w:t>
            </w:r>
          </w:p>
        </w:tc>
        <w:tc>
          <w:tcPr>
            <w:tcW w:w="851" w:type="dxa"/>
            <w:noWrap/>
            <w:vAlign w:val="bottom"/>
          </w:tcPr>
          <w:p w14:paraId="4A61976C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14:paraId="1CFAD5D7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11C</w:t>
            </w:r>
          </w:p>
        </w:tc>
        <w:tc>
          <w:tcPr>
            <w:tcW w:w="3448" w:type="dxa"/>
            <w:noWrap/>
            <w:vAlign w:val="bottom"/>
          </w:tcPr>
          <w:p w14:paraId="5DEA5725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345E" w:rsidRPr="00645391" w14:paraId="4F70DD09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648017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36</w:t>
            </w:r>
          </w:p>
        </w:tc>
        <w:tc>
          <w:tcPr>
            <w:tcW w:w="2410" w:type="dxa"/>
            <w:noWrap/>
            <w:vAlign w:val="bottom"/>
          </w:tcPr>
          <w:p w14:paraId="236C4F1B" w14:textId="61BC944E" w:rsidR="0064345E" w:rsidRPr="00645391" w:rsidRDefault="0064345E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ROU040 - COM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NEŞTI</w:t>
            </w:r>
          </w:p>
        </w:tc>
        <w:tc>
          <w:tcPr>
            <w:tcW w:w="851" w:type="dxa"/>
            <w:noWrap/>
            <w:vAlign w:val="bottom"/>
          </w:tcPr>
          <w:p w14:paraId="0D237D61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2" w:type="dxa"/>
          </w:tcPr>
          <w:p w14:paraId="258D990E" w14:textId="77777777" w:rsidR="0064345E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11B</w:t>
            </w:r>
          </w:p>
        </w:tc>
        <w:tc>
          <w:tcPr>
            <w:tcW w:w="3448" w:type="dxa"/>
            <w:noWrap/>
            <w:vAlign w:val="bottom"/>
          </w:tcPr>
          <w:p w14:paraId="44356502" w14:textId="77777777" w:rsidR="0064345E" w:rsidRPr="00645391" w:rsidRDefault="0064345E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14:paraId="37DC7DE8" w14:textId="77777777" w:rsidR="00B14C46" w:rsidRPr="00645391" w:rsidRDefault="00B14C46" w:rsidP="00645391">
      <w:pPr>
        <w:spacing w:after="160" w:line="240" w:lineRule="auto"/>
        <w:ind w:firstLine="720"/>
        <w:jc w:val="both"/>
        <w:rPr>
          <w:rFonts w:cs="Tahoma"/>
          <w:sz w:val="24"/>
          <w:szCs w:val="24"/>
        </w:rPr>
      </w:pPr>
    </w:p>
    <w:p w14:paraId="0A47D3E3" w14:textId="77777777" w:rsidR="008C0545" w:rsidRPr="00645391" w:rsidRDefault="008C0545" w:rsidP="00645391">
      <w:pPr>
        <w:spacing w:after="160" w:line="240" w:lineRule="auto"/>
        <w:ind w:firstLine="720"/>
        <w:jc w:val="both"/>
        <w:rPr>
          <w:rFonts w:cs="Tahoma"/>
          <w:sz w:val="24"/>
          <w:szCs w:val="24"/>
        </w:rPr>
      </w:pPr>
    </w:p>
    <w:p w14:paraId="22143201" w14:textId="77777777" w:rsidR="00907937" w:rsidRPr="00645391" w:rsidRDefault="00907937" w:rsidP="00645391">
      <w:pPr>
        <w:spacing w:after="160" w:line="240" w:lineRule="auto"/>
        <w:ind w:firstLine="720"/>
        <w:jc w:val="both"/>
        <w:rPr>
          <w:rFonts w:cs="Tahoma"/>
          <w:sz w:val="24"/>
          <w:szCs w:val="24"/>
        </w:rPr>
      </w:pPr>
    </w:p>
    <w:p w14:paraId="7BCF1837" w14:textId="77777777" w:rsidR="00907937" w:rsidRPr="00645391" w:rsidRDefault="00907937" w:rsidP="00645391">
      <w:pPr>
        <w:spacing w:after="160" w:line="240" w:lineRule="auto"/>
        <w:ind w:firstLine="720"/>
        <w:jc w:val="both"/>
        <w:rPr>
          <w:rFonts w:cs="Tahoma"/>
          <w:sz w:val="24"/>
          <w:szCs w:val="24"/>
        </w:rPr>
      </w:pPr>
    </w:p>
    <w:p w14:paraId="00985009" w14:textId="77777777" w:rsidR="008C0545" w:rsidRDefault="008C0545" w:rsidP="00645391">
      <w:pPr>
        <w:spacing w:after="160" w:line="240" w:lineRule="auto"/>
        <w:ind w:firstLine="720"/>
        <w:jc w:val="both"/>
        <w:rPr>
          <w:rFonts w:cs="Tahoma"/>
          <w:sz w:val="24"/>
          <w:szCs w:val="24"/>
        </w:rPr>
      </w:pPr>
    </w:p>
    <w:p w14:paraId="3050860A" w14:textId="77777777" w:rsidR="00645391" w:rsidRPr="00645391" w:rsidRDefault="00645391" w:rsidP="00645391">
      <w:pPr>
        <w:spacing w:after="160" w:line="240" w:lineRule="auto"/>
        <w:ind w:firstLine="720"/>
        <w:jc w:val="both"/>
        <w:rPr>
          <w:rFonts w:cs="Tahoma"/>
          <w:sz w:val="24"/>
          <w:szCs w:val="24"/>
        </w:rPr>
      </w:pPr>
    </w:p>
    <w:p w14:paraId="20D70CBE" w14:textId="7D855B36" w:rsidR="00785E38" w:rsidRPr="00645391" w:rsidRDefault="00242810" w:rsidP="00645391">
      <w:pPr>
        <w:spacing w:after="160" w:line="240" w:lineRule="auto"/>
        <w:ind w:firstLine="720"/>
        <w:jc w:val="both"/>
        <w:rPr>
          <w:rFonts w:ascii="Tahoma" w:hAnsi="Tahoma" w:cs="Tahoma"/>
          <w:b/>
        </w:rPr>
      </w:pPr>
      <w:r w:rsidRPr="00645391">
        <w:rPr>
          <w:rFonts w:ascii="Tahoma" w:hAnsi="Tahoma" w:cs="Tahoma"/>
          <w:b/>
        </w:rPr>
        <w:lastRenderedPageBreak/>
        <w:t xml:space="preserve">Tabelul </w:t>
      </w:r>
      <w:r w:rsidR="00BF5FF6" w:rsidRPr="00645391">
        <w:rPr>
          <w:rFonts w:ascii="Tahoma" w:hAnsi="Tahoma" w:cs="Tahoma"/>
          <w:b/>
        </w:rPr>
        <w:t>3</w:t>
      </w:r>
      <w:r w:rsidRPr="00645391">
        <w:rPr>
          <w:rFonts w:ascii="Tahoma" w:hAnsi="Tahoma" w:cs="Tahoma"/>
          <w:b/>
        </w:rPr>
        <w:t xml:space="preserve"> Aloc</w:t>
      </w:r>
      <w:r w:rsidR="008C0545" w:rsidRPr="00645391">
        <w:rPr>
          <w:rFonts w:ascii="Tahoma" w:hAnsi="Tahoma" w:cs="Tahoma"/>
          <w:b/>
        </w:rPr>
        <w:t>ă</w:t>
      </w:r>
      <w:r w:rsidRPr="00645391">
        <w:rPr>
          <w:rFonts w:ascii="Tahoma" w:hAnsi="Tahoma" w:cs="Tahoma"/>
          <w:b/>
        </w:rPr>
        <w:t>ri în banda 223-230 MHz</w:t>
      </w:r>
      <w:r w:rsidR="007474D0" w:rsidRPr="00645391">
        <w:rPr>
          <w:rFonts w:ascii="Tahoma" w:hAnsi="Tahoma" w:cs="Tahoma"/>
          <w:b/>
        </w:rPr>
        <w:t xml:space="preserve"> (canalul 12)</w:t>
      </w:r>
    </w:p>
    <w:tbl>
      <w:tblPr>
        <w:tblW w:w="7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410"/>
        <w:gridCol w:w="1372"/>
        <w:gridCol w:w="3448"/>
      </w:tblGrid>
      <w:tr w:rsidR="00785E38" w:rsidRPr="00645391" w14:paraId="0CCB35DC" w14:textId="77777777" w:rsidTr="0047099B">
        <w:trPr>
          <w:trHeight w:val="585"/>
          <w:jc w:val="center"/>
        </w:trPr>
        <w:tc>
          <w:tcPr>
            <w:tcW w:w="582" w:type="dxa"/>
            <w:shd w:val="clear" w:color="auto" w:fill="8DB3E2"/>
            <w:vAlign w:val="center"/>
          </w:tcPr>
          <w:p w14:paraId="7510983B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2410" w:type="dxa"/>
            <w:shd w:val="clear" w:color="auto" w:fill="8DB3E2"/>
            <w:noWrap/>
            <w:vAlign w:val="center"/>
          </w:tcPr>
          <w:p w14:paraId="18AD0D04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Nume alocare</w:t>
            </w:r>
          </w:p>
        </w:tc>
        <w:tc>
          <w:tcPr>
            <w:tcW w:w="1372" w:type="dxa"/>
            <w:shd w:val="clear" w:color="auto" w:fill="8DB3E2"/>
          </w:tcPr>
          <w:p w14:paraId="41D9166A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Can.</w:t>
            </w:r>
          </w:p>
          <w:p w14:paraId="403DB0AE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MUX2 T-DAB</w:t>
            </w:r>
          </w:p>
        </w:tc>
        <w:tc>
          <w:tcPr>
            <w:tcW w:w="3448" w:type="dxa"/>
            <w:shd w:val="clear" w:color="auto" w:fill="8DB3E2"/>
            <w:noWrap/>
            <w:vAlign w:val="center"/>
          </w:tcPr>
          <w:p w14:paraId="19AFEAB1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OBSERVAȚII</w:t>
            </w:r>
          </w:p>
        </w:tc>
      </w:tr>
      <w:tr w:rsidR="00785E38" w:rsidRPr="00645391" w14:paraId="22A89E8F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6ADDFD2E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noWrap/>
            <w:vAlign w:val="bottom"/>
          </w:tcPr>
          <w:p w14:paraId="6146B9C1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ROU301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 xml:space="preserve"> - NORD</w:t>
            </w:r>
          </w:p>
        </w:tc>
        <w:tc>
          <w:tcPr>
            <w:tcW w:w="1372" w:type="dxa"/>
          </w:tcPr>
          <w:p w14:paraId="71511E9E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B5539" w:rsidRPr="00645391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645391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448" w:type="dxa"/>
            <w:noWrap/>
            <w:vAlign w:val="bottom"/>
          </w:tcPr>
          <w:p w14:paraId="501076C1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5E38" w:rsidRPr="00645391" w14:paraId="52F81CA1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9D7A2A0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noWrap/>
            <w:vAlign w:val="bottom"/>
          </w:tcPr>
          <w:p w14:paraId="2086A354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 xml:space="preserve">ROU302 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- MOLDOVA</w:t>
            </w:r>
          </w:p>
        </w:tc>
        <w:tc>
          <w:tcPr>
            <w:tcW w:w="1372" w:type="dxa"/>
          </w:tcPr>
          <w:p w14:paraId="683480C4" w14:textId="77777777" w:rsidR="00785E38" w:rsidRPr="00645391" w:rsidRDefault="004B553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12D</w:t>
            </w:r>
          </w:p>
        </w:tc>
        <w:tc>
          <w:tcPr>
            <w:tcW w:w="3448" w:type="dxa"/>
            <w:noWrap/>
            <w:vAlign w:val="bottom"/>
          </w:tcPr>
          <w:p w14:paraId="413CC255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5E38" w:rsidRPr="00645391" w14:paraId="65DE1D78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136F3FF5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noWrap/>
            <w:vAlign w:val="bottom"/>
          </w:tcPr>
          <w:p w14:paraId="2DF549F6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ROU303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 xml:space="preserve"> - DOBROGEA</w:t>
            </w:r>
          </w:p>
        </w:tc>
        <w:tc>
          <w:tcPr>
            <w:tcW w:w="1372" w:type="dxa"/>
          </w:tcPr>
          <w:p w14:paraId="36231F6F" w14:textId="77777777" w:rsidR="00785E38" w:rsidRPr="00645391" w:rsidRDefault="004B553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12C</w:t>
            </w:r>
          </w:p>
        </w:tc>
        <w:tc>
          <w:tcPr>
            <w:tcW w:w="3448" w:type="dxa"/>
            <w:noWrap/>
            <w:vAlign w:val="bottom"/>
          </w:tcPr>
          <w:p w14:paraId="7C79C095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5E38" w:rsidRPr="00645391" w14:paraId="3105EDA7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151D82DA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noWrap/>
            <w:vAlign w:val="bottom"/>
          </w:tcPr>
          <w:p w14:paraId="28319B25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ROU3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04 –BUCUREŞTI</w:t>
            </w:r>
          </w:p>
        </w:tc>
        <w:tc>
          <w:tcPr>
            <w:tcW w:w="1372" w:type="dxa"/>
          </w:tcPr>
          <w:p w14:paraId="1219ABE4" w14:textId="77777777" w:rsidR="00785E38" w:rsidRPr="00645391" w:rsidRDefault="004B553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12A</w:t>
            </w:r>
          </w:p>
        </w:tc>
        <w:tc>
          <w:tcPr>
            <w:tcW w:w="3448" w:type="dxa"/>
            <w:noWrap/>
            <w:vAlign w:val="bottom"/>
          </w:tcPr>
          <w:p w14:paraId="7DE40E4F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5E38" w:rsidRPr="00645391" w14:paraId="20735F4C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B7AEA5F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noWrap/>
            <w:vAlign w:val="bottom"/>
          </w:tcPr>
          <w:p w14:paraId="457E1C06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ROU3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05 - OLTENIA</w:t>
            </w:r>
          </w:p>
        </w:tc>
        <w:tc>
          <w:tcPr>
            <w:tcW w:w="1372" w:type="dxa"/>
          </w:tcPr>
          <w:p w14:paraId="1205E009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B5539" w:rsidRPr="00645391">
              <w:rPr>
                <w:rFonts w:ascii="Tahoma" w:hAnsi="Tahoma" w:cs="Tahoma"/>
                <w:b/>
                <w:sz w:val="18"/>
                <w:szCs w:val="18"/>
              </w:rPr>
              <w:t>2C</w:t>
            </w:r>
          </w:p>
        </w:tc>
        <w:tc>
          <w:tcPr>
            <w:tcW w:w="3448" w:type="dxa"/>
            <w:noWrap/>
            <w:vAlign w:val="bottom"/>
          </w:tcPr>
          <w:p w14:paraId="0670622F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5E38" w:rsidRPr="00645391" w14:paraId="0DF6011F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051B9F42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noWrap/>
            <w:vAlign w:val="bottom"/>
          </w:tcPr>
          <w:p w14:paraId="0FB966BE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ROU3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06 – REŞIŢA</w:t>
            </w:r>
          </w:p>
        </w:tc>
        <w:tc>
          <w:tcPr>
            <w:tcW w:w="1372" w:type="dxa"/>
          </w:tcPr>
          <w:p w14:paraId="56A7509A" w14:textId="77777777" w:rsidR="00785E38" w:rsidRPr="00645391" w:rsidRDefault="004B553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12B</w:t>
            </w:r>
          </w:p>
        </w:tc>
        <w:tc>
          <w:tcPr>
            <w:tcW w:w="3448" w:type="dxa"/>
            <w:noWrap/>
            <w:vAlign w:val="bottom"/>
          </w:tcPr>
          <w:p w14:paraId="6BCC0C05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5E38" w:rsidRPr="00645391" w14:paraId="4FC5BE38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195CBEB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noWrap/>
            <w:vAlign w:val="bottom"/>
          </w:tcPr>
          <w:p w14:paraId="5ABCBF0D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ROU3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07 - TIMIŞOARA</w:t>
            </w:r>
          </w:p>
        </w:tc>
        <w:tc>
          <w:tcPr>
            <w:tcW w:w="1372" w:type="dxa"/>
          </w:tcPr>
          <w:p w14:paraId="15FA36E8" w14:textId="77777777" w:rsidR="00785E38" w:rsidRPr="00645391" w:rsidRDefault="004B553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12A</w:t>
            </w:r>
          </w:p>
        </w:tc>
        <w:tc>
          <w:tcPr>
            <w:tcW w:w="3448" w:type="dxa"/>
            <w:noWrap/>
            <w:vAlign w:val="bottom"/>
          </w:tcPr>
          <w:p w14:paraId="3B192C50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5E38" w:rsidRPr="00645391" w14:paraId="5E6D0071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701F5D48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noWrap/>
            <w:vAlign w:val="bottom"/>
          </w:tcPr>
          <w:p w14:paraId="7E4A856B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ROU3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 xml:space="preserve">08 - ORADEA </w:t>
            </w:r>
          </w:p>
        </w:tc>
        <w:tc>
          <w:tcPr>
            <w:tcW w:w="1372" w:type="dxa"/>
          </w:tcPr>
          <w:p w14:paraId="0BED5A3A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B5539" w:rsidRPr="00645391">
              <w:rPr>
                <w:rFonts w:ascii="Tahoma" w:hAnsi="Tahoma" w:cs="Tahoma"/>
                <w:b/>
                <w:sz w:val="18"/>
                <w:szCs w:val="18"/>
              </w:rPr>
              <w:t>2B</w:t>
            </w:r>
          </w:p>
        </w:tc>
        <w:tc>
          <w:tcPr>
            <w:tcW w:w="3448" w:type="dxa"/>
            <w:noWrap/>
            <w:vAlign w:val="bottom"/>
          </w:tcPr>
          <w:p w14:paraId="2BAB1C64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5E38" w:rsidRPr="00645391" w14:paraId="38E8936E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16B6E045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noWrap/>
            <w:vAlign w:val="bottom"/>
          </w:tcPr>
          <w:p w14:paraId="00C67C28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ROU3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09</w:t>
            </w:r>
            <w:r w:rsidRPr="006453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–</w:t>
            </w:r>
            <w:r w:rsidRPr="006453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CLUJ MUREŞ</w:t>
            </w:r>
          </w:p>
        </w:tc>
        <w:tc>
          <w:tcPr>
            <w:tcW w:w="1372" w:type="dxa"/>
          </w:tcPr>
          <w:p w14:paraId="5995A9C6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B5539" w:rsidRPr="00645391">
              <w:rPr>
                <w:rFonts w:ascii="Tahoma" w:hAnsi="Tahoma" w:cs="Tahoma"/>
                <w:b/>
                <w:sz w:val="18"/>
                <w:szCs w:val="18"/>
              </w:rPr>
              <w:t>2C</w:t>
            </w:r>
          </w:p>
        </w:tc>
        <w:tc>
          <w:tcPr>
            <w:tcW w:w="3448" w:type="dxa"/>
            <w:noWrap/>
            <w:vAlign w:val="bottom"/>
          </w:tcPr>
          <w:p w14:paraId="5D9F0751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5E38" w:rsidRPr="00645391" w14:paraId="5670FD04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D6CB71B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noWrap/>
            <w:vAlign w:val="bottom"/>
          </w:tcPr>
          <w:p w14:paraId="5EB95FF9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ROU31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0</w:t>
            </w:r>
            <w:r w:rsidRPr="00645391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BRAŞOV</w:t>
            </w:r>
          </w:p>
        </w:tc>
        <w:tc>
          <w:tcPr>
            <w:tcW w:w="1372" w:type="dxa"/>
          </w:tcPr>
          <w:p w14:paraId="08A3B325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B5539" w:rsidRPr="00645391">
              <w:rPr>
                <w:rFonts w:ascii="Tahoma" w:hAnsi="Tahoma" w:cs="Tahoma"/>
                <w:b/>
                <w:sz w:val="18"/>
                <w:szCs w:val="18"/>
              </w:rPr>
              <w:t>2B</w:t>
            </w:r>
          </w:p>
        </w:tc>
        <w:tc>
          <w:tcPr>
            <w:tcW w:w="3448" w:type="dxa"/>
            <w:noWrap/>
            <w:vAlign w:val="bottom"/>
          </w:tcPr>
          <w:p w14:paraId="0B1C4433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5E38" w:rsidRPr="00645391" w14:paraId="429E88A4" w14:textId="77777777" w:rsidTr="0047099B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7A76DE6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2410" w:type="dxa"/>
            <w:noWrap/>
            <w:vAlign w:val="bottom"/>
          </w:tcPr>
          <w:p w14:paraId="7D2FFC86" w14:textId="77777777" w:rsidR="00785E38" w:rsidRPr="00645391" w:rsidRDefault="00785E38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ROU3</w:t>
            </w:r>
            <w:r w:rsidR="003B0563" w:rsidRPr="00645391">
              <w:rPr>
                <w:rFonts w:ascii="Tahoma" w:hAnsi="Tahoma" w:cs="Tahoma"/>
                <w:sz w:val="18"/>
                <w:szCs w:val="18"/>
              </w:rPr>
              <w:t>11 - SIBIU</w:t>
            </w:r>
          </w:p>
        </w:tc>
        <w:tc>
          <w:tcPr>
            <w:tcW w:w="1372" w:type="dxa"/>
          </w:tcPr>
          <w:p w14:paraId="34F79711" w14:textId="77777777" w:rsidR="00785E38" w:rsidRPr="00645391" w:rsidRDefault="004B553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12D</w:t>
            </w:r>
          </w:p>
        </w:tc>
        <w:tc>
          <w:tcPr>
            <w:tcW w:w="3448" w:type="dxa"/>
            <w:noWrap/>
            <w:vAlign w:val="bottom"/>
          </w:tcPr>
          <w:p w14:paraId="196B40B8" w14:textId="77777777" w:rsidR="00785E38" w:rsidRPr="00645391" w:rsidRDefault="00785E38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14:paraId="2716CBEC" w14:textId="77777777" w:rsidR="00840846" w:rsidRPr="00645391" w:rsidRDefault="00840846" w:rsidP="00645391">
      <w:pPr>
        <w:pStyle w:val="ListParagraph"/>
        <w:spacing w:after="160" w:line="24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14:paraId="7009A17C" w14:textId="77777777" w:rsidR="00B14C46" w:rsidRPr="00645391" w:rsidRDefault="00B14C46" w:rsidP="00645391">
      <w:pPr>
        <w:pStyle w:val="ListParagraph"/>
        <w:numPr>
          <w:ilvl w:val="0"/>
          <w:numId w:val="16"/>
        </w:numPr>
        <w:spacing w:after="16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45391">
        <w:rPr>
          <w:rFonts w:ascii="Tahoma" w:hAnsi="Tahoma" w:cs="Tahoma"/>
          <w:b/>
          <w:sz w:val="24"/>
          <w:szCs w:val="24"/>
          <w:u w:val="single"/>
        </w:rPr>
        <w:t>Banda UHF</w:t>
      </w:r>
      <w:r w:rsidR="00FB62B0" w:rsidRPr="00645391">
        <w:rPr>
          <w:rFonts w:ascii="Tahoma" w:hAnsi="Tahoma" w:cs="Tahoma"/>
          <w:b/>
          <w:sz w:val="24"/>
          <w:szCs w:val="24"/>
          <w:u w:val="single"/>
        </w:rPr>
        <w:t xml:space="preserve"> (470-694MHz)</w:t>
      </w:r>
    </w:p>
    <w:p w14:paraId="3C850A15" w14:textId="77777777" w:rsidR="000F264D" w:rsidRPr="00645391" w:rsidRDefault="000F264D" w:rsidP="00645391">
      <w:pPr>
        <w:pStyle w:val="ListParagraph"/>
        <w:spacing w:after="0" w:line="240" w:lineRule="auto"/>
        <w:ind w:left="1080"/>
        <w:rPr>
          <w:rFonts w:cs="Tahoma"/>
          <w:bCs/>
        </w:rPr>
      </w:pPr>
    </w:p>
    <w:p w14:paraId="56E0A12B" w14:textId="40AEF525" w:rsidR="000F264D" w:rsidRPr="00645391" w:rsidRDefault="000F264D" w:rsidP="00645391">
      <w:pPr>
        <w:spacing w:after="0" w:line="240" w:lineRule="auto"/>
        <w:ind w:firstLine="720"/>
        <w:jc w:val="both"/>
        <w:rPr>
          <w:rFonts w:ascii="Tahoma" w:hAnsi="Tahoma" w:cs="Tahoma"/>
          <w:bCs/>
          <w:sz w:val="24"/>
          <w:szCs w:val="24"/>
        </w:rPr>
      </w:pPr>
      <w:r w:rsidRPr="00645391">
        <w:rPr>
          <w:rFonts w:ascii="Tahoma" w:hAnsi="Tahoma" w:cs="Tahoma"/>
          <w:bCs/>
          <w:sz w:val="24"/>
          <w:szCs w:val="24"/>
        </w:rPr>
        <w:t>Planul RRC06, aprobat în urma conferinței, cuprinde 6 (șase) acoperiri naționale de televiziune digital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î</w:t>
      </w:r>
      <w:r w:rsidR="00343DB9" w:rsidRPr="00645391">
        <w:rPr>
          <w:rFonts w:ascii="Tahoma" w:hAnsi="Tahoma" w:cs="Tahoma"/>
          <w:bCs/>
          <w:sz w:val="24"/>
          <w:szCs w:val="24"/>
        </w:rPr>
        <w:t>n banda UHF, precum și câteva</w:t>
      </w:r>
      <w:r w:rsidRPr="00645391">
        <w:rPr>
          <w:rFonts w:ascii="Tahoma" w:hAnsi="Tahoma" w:cs="Tahoma"/>
          <w:bCs/>
          <w:sz w:val="24"/>
          <w:szCs w:val="24"/>
        </w:rPr>
        <w:t xml:space="preserve"> acoperiri regionale. Fiecare acoperire național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conține </w:t>
      </w:r>
      <w:proofErr w:type="gramStart"/>
      <w:r w:rsidRPr="00645391">
        <w:rPr>
          <w:rFonts w:ascii="Tahoma" w:hAnsi="Tahoma" w:cs="Tahoma"/>
          <w:bCs/>
          <w:sz w:val="24"/>
          <w:szCs w:val="24"/>
        </w:rPr>
        <w:t>un</w:t>
      </w:r>
      <w:proofErr w:type="gramEnd"/>
      <w:r w:rsidRPr="00645391">
        <w:rPr>
          <w:rFonts w:ascii="Tahoma" w:hAnsi="Tahoma" w:cs="Tahoma"/>
          <w:bCs/>
          <w:sz w:val="24"/>
          <w:szCs w:val="24"/>
        </w:rPr>
        <w:t xml:space="preserve"> num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r de 36 de aloc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ri care au fost determinate luând în considerare relieful, precum și distribuția demografic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și administrativ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a teritoriului României.</w:t>
      </w:r>
      <w:r w:rsidR="00E71D5C" w:rsidRPr="00645391">
        <w:rPr>
          <w:rFonts w:ascii="Tahoma" w:hAnsi="Tahoma" w:cs="Tahoma"/>
          <w:bCs/>
          <w:sz w:val="24"/>
          <w:szCs w:val="24"/>
        </w:rPr>
        <w:t xml:space="preserve"> Aranjamentul de canale în banda UHF </w:t>
      </w:r>
      <w:proofErr w:type="gramStart"/>
      <w:r w:rsidR="00E71D5C" w:rsidRPr="00645391">
        <w:rPr>
          <w:rFonts w:ascii="Tahoma" w:hAnsi="Tahoma" w:cs="Tahoma"/>
          <w:bCs/>
          <w:sz w:val="24"/>
          <w:szCs w:val="24"/>
        </w:rPr>
        <w:t>este</w:t>
      </w:r>
      <w:proofErr w:type="gramEnd"/>
      <w:r w:rsidR="00E71D5C" w:rsidRPr="00645391">
        <w:rPr>
          <w:rFonts w:ascii="Tahoma" w:hAnsi="Tahoma" w:cs="Tahoma"/>
          <w:bCs/>
          <w:sz w:val="24"/>
          <w:szCs w:val="24"/>
        </w:rPr>
        <w:t xml:space="preserve"> prezentat în tabelul </w:t>
      </w:r>
      <w:r w:rsidR="00BF5FF6" w:rsidRPr="00645391">
        <w:rPr>
          <w:rFonts w:ascii="Tahoma" w:hAnsi="Tahoma" w:cs="Tahoma"/>
          <w:bCs/>
          <w:sz w:val="24"/>
          <w:szCs w:val="24"/>
        </w:rPr>
        <w:t>4</w:t>
      </w:r>
      <w:r w:rsidR="00E71D5C" w:rsidRPr="00645391">
        <w:rPr>
          <w:rFonts w:ascii="Tahoma" w:hAnsi="Tahoma" w:cs="Tahoma"/>
          <w:bCs/>
          <w:sz w:val="24"/>
          <w:szCs w:val="24"/>
        </w:rPr>
        <w:t>.</w:t>
      </w:r>
    </w:p>
    <w:p w14:paraId="6AB3CD67" w14:textId="77777777" w:rsidR="00E71D5C" w:rsidRPr="00645391" w:rsidRDefault="00E71D5C" w:rsidP="00645391">
      <w:pPr>
        <w:spacing w:after="0" w:line="240" w:lineRule="auto"/>
        <w:ind w:firstLine="720"/>
        <w:jc w:val="both"/>
        <w:rPr>
          <w:rFonts w:ascii="Tahoma" w:hAnsi="Tahoma" w:cs="Tahoma"/>
          <w:bCs/>
          <w:sz w:val="24"/>
          <w:szCs w:val="24"/>
        </w:rPr>
      </w:pPr>
    </w:p>
    <w:p w14:paraId="07759142" w14:textId="6F1D8406" w:rsidR="00343DB9" w:rsidRPr="00645391" w:rsidRDefault="00343DB9" w:rsidP="00645391">
      <w:pPr>
        <w:spacing w:line="240" w:lineRule="auto"/>
        <w:jc w:val="center"/>
        <w:rPr>
          <w:rFonts w:ascii="Tahoma" w:hAnsi="Tahoma" w:cs="Tahoma"/>
          <w:b/>
        </w:rPr>
      </w:pPr>
      <w:r w:rsidRPr="00645391">
        <w:rPr>
          <w:rFonts w:ascii="Tahoma" w:hAnsi="Tahoma" w:cs="Tahoma"/>
          <w:b/>
        </w:rPr>
        <w:t xml:space="preserve">Tabelul </w:t>
      </w:r>
      <w:r w:rsidR="00BF5FF6" w:rsidRPr="00645391">
        <w:rPr>
          <w:rFonts w:ascii="Tahoma" w:hAnsi="Tahoma" w:cs="Tahoma"/>
          <w:b/>
        </w:rPr>
        <w:t xml:space="preserve">4 </w:t>
      </w:r>
      <w:r w:rsidRPr="00645391">
        <w:rPr>
          <w:rFonts w:ascii="Tahoma" w:hAnsi="Tahoma" w:cs="Tahoma"/>
          <w:b/>
        </w:rPr>
        <w:t>– Aranjamentul de canale în banda UHF</w:t>
      </w:r>
      <w:r w:rsidR="00242810" w:rsidRPr="00645391">
        <w:rPr>
          <w:rFonts w:ascii="Tahoma" w:hAnsi="Tahoma" w:cs="Tahoma"/>
          <w:b/>
        </w:rPr>
        <w:t xml:space="preserve"> pentru televiziune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2043"/>
        <w:gridCol w:w="1388"/>
        <w:gridCol w:w="1785"/>
      </w:tblGrid>
      <w:tr w:rsidR="00343DB9" w:rsidRPr="00645391" w14:paraId="28DC5E02" w14:textId="77777777" w:rsidTr="00343DB9">
        <w:trPr>
          <w:trHeight w:hRule="exact" w:val="815"/>
          <w:jc w:val="center"/>
        </w:trPr>
        <w:tc>
          <w:tcPr>
            <w:tcW w:w="1122" w:type="dxa"/>
            <w:shd w:val="clear" w:color="auto" w:fill="8DB3E2"/>
          </w:tcPr>
          <w:p w14:paraId="44525563" w14:textId="6B0F294F" w:rsidR="00343DB9" w:rsidRPr="00645391" w:rsidRDefault="00343DB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Num</w:t>
            </w:r>
            <w:r w:rsidR="008C0545" w:rsidRPr="00645391">
              <w:rPr>
                <w:rFonts w:ascii="Tahoma" w:hAnsi="Tahoma" w:cs="Tahoma"/>
                <w:b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b/>
                <w:sz w:val="18"/>
                <w:szCs w:val="18"/>
              </w:rPr>
              <w:t>rul canalului</w:t>
            </w:r>
          </w:p>
          <w:p w14:paraId="25A28A96" w14:textId="77777777" w:rsidR="00343DB9" w:rsidRPr="00645391" w:rsidRDefault="00343DB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8DB3E2"/>
          </w:tcPr>
          <w:p w14:paraId="67AB6B3D" w14:textId="77777777" w:rsidR="00343DB9" w:rsidRPr="00645391" w:rsidRDefault="00343DB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Limitele canalului</w:t>
            </w:r>
          </w:p>
          <w:p w14:paraId="363DFFB1" w14:textId="77777777" w:rsidR="00343DB9" w:rsidRPr="00645391" w:rsidRDefault="00343DB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(MHz)</w:t>
            </w:r>
          </w:p>
        </w:tc>
        <w:tc>
          <w:tcPr>
            <w:tcW w:w="1388" w:type="dxa"/>
            <w:shd w:val="clear" w:color="auto" w:fill="8DB3E2"/>
          </w:tcPr>
          <w:p w14:paraId="0386FECC" w14:textId="779BBBE4" w:rsidR="00343DB9" w:rsidRPr="00645391" w:rsidRDefault="00343DB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Num</w:t>
            </w:r>
            <w:r w:rsidR="008C0545" w:rsidRPr="00645391">
              <w:rPr>
                <w:rFonts w:ascii="Tahoma" w:hAnsi="Tahoma" w:cs="Tahoma"/>
                <w:b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b/>
                <w:sz w:val="18"/>
                <w:szCs w:val="18"/>
              </w:rPr>
              <w:t>rul canalului</w:t>
            </w:r>
          </w:p>
          <w:p w14:paraId="6CE99540" w14:textId="77777777" w:rsidR="00343DB9" w:rsidRPr="00645391" w:rsidRDefault="00343DB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8DB3E2"/>
          </w:tcPr>
          <w:p w14:paraId="580F9A7B" w14:textId="77777777" w:rsidR="00343DB9" w:rsidRPr="00645391" w:rsidRDefault="00343DB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Limitele canalului</w:t>
            </w:r>
          </w:p>
          <w:p w14:paraId="69A63F9E" w14:textId="77777777" w:rsidR="00343DB9" w:rsidRPr="00645391" w:rsidRDefault="00343DB9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(MHz)</w:t>
            </w:r>
          </w:p>
        </w:tc>
      </w:tr>
      <w:tr w:rsidR="00242810" w:rsidRPr="00645391" w14:paraId="6E950215" w14:textId="77777777" w:rsidTr="008F5F93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290F3531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43" w:type="dxa"/>
          </w:tcPr>
          <w:p w14:paraId="477850B2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470-478</w:t>
            </w:r>
          </w:p>
        </w:tc>
        <w:tc>
          <w:tcPr>
            <w:tcW w:w="1388" w:type="dxa"/>
            <w:shd w:val="clear" w:color="auto" w:fill="8DB3E2"/>
          </w:tcPr>
          <w:p w14:paraId="6DBCA9D5" w14:textId="642CD482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5" w:type="dxa"/>
          </w:tcPr>
          <w:p w14:paraId="79CC432A" w14:textId="26E15D7D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582-590</w:t>
            </w:r>
          </w:p>
        </w:tc>
      </w:tr>
      <w:tr w:rsidR="00242810" w:rsidRPr="00645391" w14:paraId="1541B3A2" w14:textId="77777777" w:rsidTr="008F5F93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657DDE2E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3" w:type="dxa"/>
          </w:tcPr>
          <w:p w14:paraId="28C182F9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478-486</w:t>
            </w:r>
          </w:p>
        </w:tc>
        <w:tc>
          <w:tcPr>
            <w:tcW w:w="1388" w:type="dxa"/>
            <w:shd w:val="clear" w:color="auto" w:fill="8DB3E2"/>
          </w:tcPr>
          <w:p w14:paraId="22CA5264" w14:textId="2ECC4B38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85" w:type="dxa"/>
          </w:tcPr>
          <w:p w14:paraId="46C78831" w14:textId="6E6E6FC5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590-598</w:t>
            </w:r>
          </w:p>
        </w:tc>
      </w:tr>
      <w:tr w:rsidR="00242810" w:rsidRPr="00645391" w14:paraId="713E8231" w14:textId="77777777" w:rsidTr="008F5F93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14950899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3" w:type="dxa"/>
          </w:tcPr>
          <w:p w14:paraId="347798A5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486-494</w:t>
            </w:r>
          </w:p>
        </w:tc>
        <w:tc>
          <w:tcPr>
            <w:tcW w:w="1388" w:type="dxa"/>
            <w:shd w:val="clear" w:color="auto" w:fill="8DB3E2"/>
          </w:tcPr>
          <w:p w14:paraId="6B27BB38" w14:textId="1DC2BCE6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85" w:type="dxa"/>
          </w:tcPr>
          <w:p w14:paraId="6E4645E8" w14:textId="52D57F6C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598-606</w:t>
            </w:r>
          </w:p>
        </w:tc>
      </w:tr>
      <w:tr w:rsidR="00242810" w:rsidRPr="00645391" w14:paraId="6D184570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061574F0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43" w:type="dxa"/>
          </w:tcPr>
          <w:p w14:paraId="0033CB39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494-502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5E07E761" w14:textId="319D1EB6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85" w:type="dxa"/>
          </w:tcPr>
          <w:p w14:paraId="70444B61" w14:textId="402C98D8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606-614</w:t>
            </w:r>
          </w:p>
        </w:tc>
      </w:tr>
      <w:tr w:rsidR="00242810" w:rsidRPr="00645391" w14:paraId="4165329A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572CCA74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43" w:type="dxa"/>
          </w:tcPr>
          <w:p w14:paraId="6C5FAC37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502-510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2D5E9F49" w14:textId="675F2063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5" w:type="dxa"/>
          </w:tcPr>
          <w:p w14:paraId="22117D2D" w14:textId="583EB892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614-622</w:t>
            </w:r>
          </w:p>
        </w:tc>
      </w:tr>
      <w:tr w:rsidR="00242810" w:rsidRPr="00645391" w14:paraId="1E51803F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6253031A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43" w:type="dxa"/>
          </w:tcPr>
          <w:p w14:paraId="25AAEF63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510-518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29AE74DE" w14:textId="7F5BBDF0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85" w:type="dxa"/>
          </w:tcPr>
          <w:p w14:paraId="24C64290" w14:textId="7E05E3BA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622-630</w:t>
            </w:r>
          </w:p>
        </w:tc>
      </w:tr>
      <w:tr w:rsidR="00242810" w:rsidRPr="00645391" w14:paraId="0DC2FA02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37B1B91E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43" w:type="dxa"/>
          </w:tcPr>
          <w:p w14:paraId="381791A2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518-526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7B3AD69B" w14:textId="2FE6D79D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85" w:type="dxa"/>
          </w:tcPr>
          <w:p w14:paraId="1B47E196" w14:textId="4C045B8F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630-638</w:t>
            </w:r>
          </w:p>
        </w:tc>
      </w:tr>
      <w:tr w:rsidR="00242810" w:rsidRPr="00645391" w14:paraId="4796640E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0BFDC7F1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3" w:type="dxa"/>
          </w:tcPr>
          <w:p w14:paraId="21EC1848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526-534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796C50AE" w14:textId="5B7815E3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85" w:type="dxa"/>
          </w:tcPr>
          <w:p w14:paraId="4B600AD6" w14:textId="146F3E6A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638-646</w:t>
            </w:r>
          </w:p>
        </w:tc>
      </w:tr>
      <w:tr w:rsidR="00242810" w:rsidRPr="00645391" w14:paraId="499E5958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6F893D68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43" w:type="dxa"/>
          </w:tcPr>
          <w:p w14:paraId="7F05B431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534-542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18DEADEB" w14:textId="23BEA2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85" w:type="dxa"/>
          </w:tcPr>
          <w:p w14:paraId="31C2DC6D" w14:textId="2F2E6C72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646-654</w:t>
            </w:r>
          </w:p>
        </w:tc>
      </w:tr>
      <w:tr w:rsidR="00242810" w:rsidRPr="00645391" w14:paraId="4A5AF40F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5AD672E3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43" w:type="dxa"/>
          </w:tcPr>
          <w:p w14:paraId="70025A36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542-550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254BAB1A" w14:textId="49BF23E2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85" w:type="dxa"/>
          </w:tcPr>
          <w:p w14:paraId="62EFC40F" w14:textId="0AD28A03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654-662</w:t>
            </w:r>
          </w:p>
        </w:tc>
      </w:tr>
      <w:tr w:rsidR="00242810" w:rsidRPr="00645391" w14:paraId="332911A1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1E51B426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43" w:type="dxa"/>
          </w:tcPr>
          <w:p w14:paraId="3F78E155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550-558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1B695751" w14:textId="478716CE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85" w:type="dxa"/>
          </w:tcPr>
          <w:p w14:paraId="3347854F" w14:textId="45D1FA94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662-670</w:t>
            </w:r>
          </w:p>
        </w:tc>
      </w:tr>
      <w:tr w:rsidR="00242810" w:rsidRPr="00645391" w14:paraId="22E50042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499621DB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43" w:type="dxa"/>
          </w:tcPr>
          <w:p w14:paraId="1F9DBCA1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558-566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015A3FD0" w14:textId="0981A806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85" w:type="dxa"/>
          </w:tcPr>
          <w:p w14:paraId="7E4EC16F" w14:textId="7D1A0AC2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670-678</w:t>
            </w:r>
          </w:p>
        </w:tc>
      </w:tr>
      <w:tr w:rsidR="00242810" w:rsidRPr="00645391" w14:paraId="3757D3C1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4647B712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43" w:type="dxa"/>
          </w:tcPr>
          <w:p w14:paraId="4847183D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566-574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6A79A8CF" w14:textId="2073AE72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85" w:type="dxa"/>
          </w:tcPr>
          <w:p w14:paraId="584E066F" w14:textId="187B1A2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678-686</w:t>
            </w:r>
          </w:p>
        </w:tc>
      </w:tr>
      <w:tr w:rsidR="00242810" w:rsidRPr="00645391" w14:paraId="03E03984" w14:textId="77777777" w:rsidTr="00242810">
        <w:trPr>
          <w:trHeight w:hRule="exact" w:val="227"/>
          <w:jc w:val="center"/>
        </w:trPr>
        <w:tc>
          <w:tcPr>
            <w:tcW w:w="1122" w:type="dxa"/>
            <w:shd w:val="clear" w:color="auto" w:fill="8DB3E2"/>
          </w:tcPr>
          <w:p w14:paraId="3F637379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43" w:type="dxa"/>
          </w:tcPr>
          <w:p w14:paraId="6551B30F" w14:textId="7777777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574-582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0A4F38F1" w14:textId="45A70FC7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85" w:type="dxa"/>
          </w:tcPr>
          <w:p w14:paraId="1C483E02" w14:textId="35151551" w:rsidR="00242810" w:rsidRPr="00645391" w:rsidRDefault="00242810" w:rsidP="0064539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5391">
              <w:rPr>
                <w:rFonts w:ascii="Tahoma" w:hAnsi="Tahoma" w:cs="Tahoma"/>
                <w:color w:val="000000"/>
                <w:sz w:val="18"/>
                <w:szCs w:val="18"/>
              </w:rPr>
              <w:t>686-694</w:t>
            </w:r>
          </w:p>
        </w:tc>
      </w:tr>
    </w:tbl>
    <w:p w14:paraId="3B7BF6BF" w14:textId="77777777" w:rsidR="00394A6C" w:rsidRPr="00645391" w:rsidRDefault="00394A6C" w:rsidP="006453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C9D3B41" w14:textId="77777777" w:rsidR="00840846" w:rsidRPr="00645391" w:rsidRDefault="00840846" w:rsidP="006453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5A84FDA2" w14:textId="3091455A" w:rsidR="00E71D5C" w:rsidRPr="00645391" w:rsidRDefault="00E71D5C" w:rsidP="006453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color w:val="000000"/>
          <w:sz w:val="24"/>
          <w:szCs w:val="24"/>
        </w:rPr>
      </w:pPr>
      <w:r w:rsidRPr="00645391">
        <w:rPr>
          <w:rFonts w:ascii="Tahoma" w:hAnsi="Tahoma" w:cs="Tahoma"/>
          <w:color w:val="000000"/>
          <w:sz w:val="24"/>
          <w:szCs w:val="24"/>
        </w:rPr>
        <w:t>Strategia privind tranziția de la televiziunea analogic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la cea digital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și implementarea serviciilor multimedia la nivel național, aprobat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prin Hot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rârea Guvernului nr. </w:t>
      </w:r>
      <w:proofErr w:type="gramStart"/>
      <w:r w:rsidRPr="00645391">
        <w:rPr>
          <w:rFonts w:ascii="Tahoma" w:hAnsi="Tahoma" w:cs="Tahoma"/>
          <w:color w:val="000000"/>
          <w:sz w:val="24"/>
          <w:szCs w:val="24"/>
        </w:rPr>
        <w:t>403/2013</w:t>
      </w:r>
      <w:proofErr w:type="gramEnd"/>
      <w:r w:rsidRPr="00645391">
        <w:rPr>
          <w:rFonts w:ascii="Tahoma" w:hAnsi="Tahoma" w:cs="Tahoma"/>
          <w:color w:val="000000"/>
          <w:sz w:val="24"/>
          <w:szCs w:val="24"/>
        </w:rPr>
        <w:t>, denumit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în continuare Strategia, stabilește c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pentru procedurile de selecție organizate de ANCOM sunt disponibile:</w:t>
      </w:r>
    </w:p>
    <w:p w14:paraId="3B0317B4" w14:textId="5BED0938" w:rsidR="00E71D5C" w:rsidRPr="00645391" w:rsidRDefault="00E71D5C" w:rsidP="006453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45391">
        <w:rPr>
          <w:rFonts w:ascii="Tahoma" w:hAnsi="Tahoma" w:cs="Tahoma"/>
          <w:sz w:val="24"/>
          <w:szCs w:val="24"/>
        </w:rPr>
        <w:t>o licenț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național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în banda UHF, conform criteriilor determinate în cadrul punctului 3.2.1 din Strategie</w:t>
      </w:r>
      <w:r w:rsidR="00E904E2" w:rsidRPr="00645391">
        <w:rPr>
          <w:rFonts w:ascii="Tahoma" w:hAnsi="Tahoma" w:cs="Tahoma"/>
          <w:sz w:val="24"/>
          <w:szCs w:val="24"/>
        </w:rPr>
        <w:t xml:space="preserve"> (modificat prin HG nr.733/2017)</w:t>
      </w:r>
      <w:r w:rsidRPr="00645391">
        <w:rPr>
          <w:rFonts w:ascii="Tahoma" w:hAnsi="Tahoma" w:cs="Tahoma"/>
          <w:sz w:val="24"/>
          <w:szCs w:val="24"/>
        </w:rPr>
        <w:t>;</w:t>
      </w:r>
    </w:p>
    <w:p w14:paraId="00B124CB" w14:textId="7EFC7A02" w:rsidR="00E71D5C" w:rsidRPr="00645391" w:rsidRDefault="00E71D5C" w:rsidP="006453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45391">
        <w:rPr>
          <w:rFonts w:ascii="Tahoma" w:hAnsi="Tahoma" w:cs="Tahoma"/>
          <w:sz w:val="24"/>
          <w:szCs w:val="24"/>
        </w:rPr>
        <w:t>patru licențe naționale [trei licențe în banda UHF și o licenț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în banda VHF], conform criteriilor determinate în cadrul punctului 3.2.2 din Strategie;</w:t>
      </w:r>
    </w:p>
    <w:p w14:paraId="26DD2F67" w14:textId="065EDBDF" w:rsidR="00E71D5C" w:rsidRPr="00645391" w:rsidRDefault="00E71D5C" w:rsidP="006453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645391">
        <w:rPr>
          <w:rFonts w:ascii="Tahoma" w:hAnsi="Tahoma" w:cs="Tahoma"/>
          <w:color w:val="000000"/>
          <w:sz w:val="24"/>
          <w:szCs w:val="24"/>
        </w:rPr>
        <w:lastRenderedPageBreak/>
        <w:t>licențe</w:t>
      </w:r>
      <w:proofErr w:type="gramEnd"/>
      <w:r w:rsidRPr="00645391">
        <w:rPr>
          <w:rFonts w:ascii="Tahoma" w:hAnsi="Tahoma" w:cs="Tahoma"/>
          <w:color w:val="000000"/>
          <w:sz w:val="24"/>
          <w:szCs w:val="24"/>
        </w:rPr>
        <w:t xml:space="preserve"> regionale/locale, conform prevederilor punctului 3.2.5 din Strategie, în funcție de posibilit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țile tehnice. </w:t>
      </w:r>
    </w:p>
    <w:p w14:paraId="0293CAC9" w14:textId="77777777" w:rsidR="000F264D" w:rsidRPr="00645391" w:rsidRDefault="000F264D" w:rsidP="00645391">
      <w:pPr>
        <w:pStyle w:val="ListParagraph"/>
        <w:spacing w:after="0" w:line="240" w:lineRule="auto"/>
        <w:ind w:left="1080"/>
        <w:rPr>
          <w:rFonts w:ascii="Tahoma" w:hAnsi="Tahoma" w:cs="Tahoma"/>
          <w:bCs/>
          <w:sz w:val="24"/>
          <w:szCs w:val="24"/>
        </w:rPr>
      </w:pPr>
    </w:p>
    <w:p w14:paraId="7AD74487" w14:textId="7577672A" w:rsidR="000F264D" w:rsidRPr="00645391" w:rsidRDefault="000F264D" w:rsidP="00645391">
      <w:pPr>
        <w:spacing w:after="0" w:line="240" w:lineRule="auto"/>
        <w:ind w:firstLine="720"/>
        <w:jc w:val="both"/>
        <w:rPr>
          <w:rFonts w:ascii="Tahoma" w:hAnsi="Tahoma" w:cs="Tahoma"/>
          <w:bCs/>
          <w:sz w:val="24"/>
          <w:szCs w:val="24"/>
        </w:rPr>
      </w:pPr>
      <w:r w:rsidRPr="00645391">
        <w:rPr>
          <w:rFonts w:ascii="Tahoma" w:hAnsi="Tahoma" w:cs="Tahoma"/>
          <w:bCs/>
          <w:sz w:val="24"/>
          <w:szCs w:val="24"/>
        </w:rPr>
        <w:t>Ulterior RRC06, la nivelul Uniunii Europene a fost adoptat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Decizia nr. 243/2012/UE a Parlamentului European și a Consiliului din 14 martie 2012 de instituire a unui program multianual pentru politica în domeniul spectrului de frecvențe radio (RSPP), document ce conține un program de politic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pe cinci ani pentru planificarea și armonizarea utiliz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rii spectrului de frecvențe radio în cadrul Uniunii Europene.</w:t>
      </w:r>
      <w:r w:rsidRPr="006453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645391">
        <w:rPr>
          <w:rFonts w:ascii="Tahoma" w:hAnsi="Tahoma" w:cs="Tahoma"/>
          <w:sz w:val="24"/>
          <w:szCs w:val="24"/>
        </w:rPr>
        <w:t>RSPP definește, potrivit primului considerent reținut în decizia amintit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anterior, orient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>rile politice și obiectivele pentru planificarea strategic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și armonizarea utiliz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>rii spectrului radio în conformitate cu directivele</w:t>
      </w:r>
      <w:r w:rsidR="00840846" w:rsidRPr="00645391">
        <w:rPr>
          <w:rFonts w:ascii="Tahoma" w:hAnsi="Tahoma" w:cs="Tahoma"/>
          <w:sz w:val="24"/>
          <w:szCs w:val="24"/>
        </w:rPr>
        <w:t xml:space="preserve"> </w:t>
      </w:r>
      <w:r w:rsidRPr="00645391">
        <w:rPr>
          <w:rFonts w:ascii="Tahoma" w:hAnsi="Tahoma" w:cs="Tahoma"/>
          <w:sz w:val="24"/>
          <w:szCs w:val="24"/>
        </w:rPr>
        <w:t>care se aplic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rețelelor și serviciilor de comunicații electronice și susține obiectivele și m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>surile-cheie din Comunicarea Comisiei privind Strategia Europa 2020, din Comunicarea Comisiei privind „O agend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digital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pentru Europa” și se num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>r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printre cele 50 de m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>suri prioritare din Comunicarea Comisiei „C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>tre un act privind piața unic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>”.</w:t>
      </w:r>
      <w:proofErr w:type="gramEnd"/>
    </w:p>
    <w:p w14:paraId="2F6CE223" w14:textId="78CA14E5" w:rsidR="000F264D" w:rsidRPr="00645391" w:rsidRDefault="000F264D" w:rsidP="00645391">
      <w:pPr>
        <w:spacing w:after="0" w:line="240" w:lineRule="auto"/>
        <w:ind w:firstLine="720"/>
        <w:jc w:val="both"/>
        <w:rPr>
          <w:rFonts w:ascii="Tahoma" w:hAnsi="Tahoma" w:cs="Tahoma"/>
          <w:bCs/>
          <w:sz w:val="24"/>
          <w:szCs w:val="24"/>
        </w:rPr>
      </w:pPr>
      <w:r w:rsidRPr="00645391">
        <w:rPr>
          <w:rFonts w:ascii="Tahoma" w:hAnsi="Tahoma" w:cs="Tahoma"/>
          <w:bCs/>
          <w:sz w:val="24"/>
          <w:szCs w:val="24"/>
        </w:rPr>
        <w:t>Conform RSPP, toate statele membre trebuiau s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desf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șoare, pân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la data de 1 ianuarie 2013, demersurile necesare pentru a permite utilizarea benzii de 800 MHz [790-862 MHz (canalele 61-69)] pentru servicii de band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larg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f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fir (dividend digital I). Prin aceast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m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sur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, aproximativ 1,5 dintre cele 6 acoperiri din UHF prev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zute în Planul RRC06 nu au mai putut fi utilizate.</w:t>
      </w:r>
    </w:p>
    <w:p w14:paraId="7F2C2344" w14:textId="7DDDD538" w:rsidR="00B14EA8" w:rsidRPr="00645391" w:rsidRDefault="000F264D" w:rsidP="00645391">
      <w:pPr>
        <w:spacing w:after="0" w:line="240" w:lineRule="auto"/>
        <w:ind w:firstLine="720"/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645391">
        <w:rPr>
          <w:rFonts w:ascii="Tahoma" w:hAnsi="Tahoma" w:cs="Tahoma"/>
          <w:bCs/>
          <w:sz w:val="24"/>
          <w:szCs w:val="24"/>
        </w:rPr>
        <w:t>Cu ocazia Conferinței Mondiale de Radiocomunicații din anul 2012 (WRC 2012) a fost introdus, pe agenda viitoarei conferințe mondiale de radiocomunicații, un punct prin care se propune ca banda  694-790 MHz (canalele 49-60) s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poat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fi utilizat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pentru același tip de servicii ca și banda 790-862 MHz, tendințele la nivel european fiind de renunțare la utilizarea acestei benzi pentru televiziune digital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.</w:t>
      </w:r>
      <w:proofErr w:type="gramEnd"/>
      <w:r w:rsidRPr="00645391">
        <w:rPr>
          <w:rFonts w:ascii="Tahoma" w:hAnsi="Tahoma" w:cs="Tahoma"/>
          <w:bCs/>
          <w:sz w:val="24"/>
          <w:szCs w:val="24"/>
        </w:rPr>
        <w:t xml:space="preserve"> </w:t>
      </w:r>
    </w:p>
    <w:p w14:paraId="5B51DDA4" w14:textId="77777777" w:rsidR="006D46C5" w:rsidRPr="00645391" w:rsidRDefault="006D46C5" w:rsidP="00645391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45391">
        <w:rPr>
          <w:rFonts w:ascii="Tahoma" w:hAnsi="Tahoma" w:cs="Tahoma"/>
          <w:bCs/>
          <w:sz w:val="24"/>
          <w:szCs w:val="24"/>
        </w:rPr>
        <w:t xml:space="preserve">Aceasta s-a materializat în mai 2017 prin adoptarea </w:t>
      </w:r>
      <w:r w:rsidRPr="00645391">
        <w:rPr>
          <w:rFonts w:ascii="Tahoma" w:hAnsi="Tahoma" w:cs="Tahoma"/>
          <w:sz w:val="24"/>
          <w:szCs w:val="24"/>
          <w:lang w:val="ro-RO"/>
        </w:rPr>
        <w:t>Deciziei (UE) 2017/899 a Parlamentului European și a Consiliului din 17 mai 2017 privind utilizarea benzii de frecvențe 470-790 MHz în Uniune.</w:t>
      </w:r>
    </w:p>
    <w:p w14:paraId="6EB0B2D1" w14:textId="582DCA2C" w:rsidR="006D46C5" w:rsidRPr="00645391" w:rsidRDefault="006D46C5" w:rsidP="00645391">
      <w:pPr>
        <w:spacing w:after="0" w:line="240" w:lineRule="auto"/>
        <w:ind w:firstLine="720"/>
        <w:jc w:val="both"/>
        <w:rPr>
          <w:rFonts w:ascii="Tahoma" w:hAnsi="Tahoma" w:cs="Tahoma"/>
          <w:bCs/>
          <w:sz w:val="24"/>
          <w:szCs w:val="24"/>
        </w:rPr>
      </w:pPr>
      <w:r w:rsidRPr="00645391">
        <w:rPr>
          <w:rFonts w:ascii="Tahoma" w:hAnsi="Tahoma" w:cs="Tahoma"/>
          <w:bCs/>
          <w:sz w:val="24"/>
          <w:szCs w:val="24"/>
        </w:rPr>
        <w:t xml:space="preserve">Implementarea dividendului digital II în banda 694-790 MHz </w:t>
      </w:r>
      <w:r w:rsidR="00526FE5" w:rsidRPr="00645391">
        <w:rPr>
          <w:rFonts w:ascii="Tahoma" w:hAnsi="Tahoma" w:cs="Tahoma"/>
          <w:bCs/>
          <w:sz w:val="24"/>
          <w:szCs w:val="24"/>
        </w:rPr>
        <w:t xml:space="preserve">în România </w:t>
      </w:r>
      <w:r w:rsidRPr="00645391">
        <w:rPr>
          <w:rFonts w:ascii="Tahoma" w:hAnsi="Tahoma" w:cs="Tahoma"/>
          <w:bCs/>
          <w:sz w:val="24"/>
          <w:szCs w:val="24"/>
        </w:rPr>
        <w:t>a presupus renunțarea la mai mult de 2 acoperiri de televiziune digital terestr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din banda UHF.</w:t>
      </w:r>
    </w:p>
    <w:p w14:paraId="38E1EB49" w14:textId="3B93A599" w:rsidR="00C00ACF" w:rsidRPr="00645391" w:rsidRDefault="006D46C5" w:rsidP="00645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645391">
        <w:rPr>
          <w:rFonts w:ascii="Tahoma" w:hAnsi="Tahoma" w:cs="Tahoma"/>
          <w:bCs/>
          <w:sz w:val="24"/>
          <w:szCs w:val="24"/>
        </w:rPr>
        <w:t>În vederea asigur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rii unui num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>r rezonabil de acoperiri naționale în banda UHF, ANCOM a inițiat, imediat dup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 WRC12, un proces de replanificare și coordonare, cu ț</w:t>
      </w:r>
      <w:r w:rsidR="008C0545" w:rsidRPr="00645391">
        <w:rPr>
          <w:rFonts w:ascii="Tahoma" w:hAnsi="Tahoma" w:cs="Tahoma"/>
          <w:bCs/>
          <w:sz w:val="24"/>
          <w:szCs w:val="24"/>
        </w:rPr>
        <w:t>ă</w:t>
      </w:r>
      <w:r w:rsidRPr="00645391">
        <w:rPr>
          <w:rFonts w:ascii="Tahoma" w:hAnsi="Tahoma" w:cs="Tahoma"/>
          <w:bCs/>
          <w:sz w:val="24"/>
          <w:szCs w:val="24"/>
        </w:rPr>
        <w:t xml:space="preserve">rile vecine, a canalelor din banda 470-694 MHz (canalele 21-48), </w:t>
      </w:r>
      <w:r w:rsidR="00C00ACF" w:rsidRPr="00645391">
        <w:rPr>
          <w:rFonts w:ascii="Tahoma" w:hAnsi="Tahoma" w:cs="Tahoma"/>
          <w:bCs/>
          <w:sz w:val="24"/>
          <w:szCs w:val="24"/>
        </w:rPr>
        <w:t>participând î</w:t>
      </w:r>
      <w:r w:rsidRPr="00645391">
        <w:rPr>
          <w:rFonts w:ascii="Tahoma" w:hAnsi="Tahoma" w:cs="Tahoma"/>
          <w:sz w:val="24"/>
          <w:szCs w:val="24"/>
          <w:lang w:val="ro-RO"/>
        </w:rPr>
        <w:t>n cadrul grupului de coordonare european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SEDDIF (South European Digital Dividend Forum)</w:t>
      </w:r>
      <w:r w:rsidR="00E71D5C" w:rsidRPr="00645391">
        <w:rPr>
          <w:rFonts w:ascii="Tahoma" w:hAnsi="Tahoma" w:cs="Tahoma"/>
          <w:sz w:val="24"/>
          <w:szCs w:val="24"/>
          <w:lang w:val="ro-RO"/>
        </w:rPr>
        <w:t>,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constituit la nivel regional prin participarea a 13 ţ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>ri</w:t>
      </w:r>
      <w:r w:rsidR="00C00ACF" w:rsidRPr="00645391">
        <w:rPr>
          <w:rFonts w:ascii="Tahoma" w:hAnsi="Tahoma" w:cs="Tahoma"/>
          <w:sz w:val="24"/>
          <w:szCs w:val="24"/>
          <w:lang w:val="ro-RO"/>
        </w:rPr>
        <w:t>.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ANCOM a coordonat frecvenţele pentru televiziune digital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terestr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în banda 470-694 MHz cu ţ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>rile vecine, având ca obiectiv optimizarea utiliz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>rii pentru televiziune terestr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a spectrului din aceast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band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>, precum şi facilitarea migr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>rii asign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>rilor de televiziune digital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din Planul Geneva 2006 din banda 694-790 MHz. Astfel, la începutul lunii decembrie, România, reprezentat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de ANCOM în baza avizului consultativ din partea Ministerului Afacerilor Externe și a Ministerului Comunicațiilor și Societ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>ții Informaționale, a semnat un acord multilateral regional care are ca obiect replanificarea spectrului de televiziune din banda 470-694 MHz în ţ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>rile membre SEDDIF, precum şi acorduri bilaterale cu Ungaria, Bulgaria şi Serbia, acorduri prin care fiecare ţar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îşi propune implementarea noului plan de televiziune digital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terestr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în banda de sub 694MHz, cu respectarea, pe cât posibil, atât din partea ţ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>rilor membre ale Uniunii Europene (Ungaria şi Bulgaria), cât şi non membre (Serbia), a termenelor prev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>zute în Decizia (UE) 2017/899 citat</w:t>
      </w:r>
      <w:r w:rsidR="008C0545" w:rsidRPr="00645391">
        <w:rPr>
          <w:rFonts w:ascii="Tahoma" w:hAnsi="Tahoma" w:cs="Tahoma"/>
          <w:sz w:val="24"/>
          <w:szCs w:val="24"/>
          <w:lang w:val="ro-RO"/>
        </w:rPr>
        <w:t>ă</w:t>
      </w:r>
      <w:r w:rsidRPr="00645391">
        <w:rPr>
          <w:rFonts w:ascii="Tahoma" w:hAnsi="Tahoma" w:cs="Tahoma"/>
          <w:sz w:val="24"/>
          <w:szCs w:val="24"/>
          <w:lang w:val="ro-RO"/>
        </w:rPr>
        <w:t xml:space="preserve"> mai sus.</w:t>
      </w:r>
      <w:r w:rsidR="00E71D5C" w:rsidRPr="00645391">
        <w:rPr>
          <w:rFonts w:ascii="Tahoma" w:hAnsi="Tahoma" w:cs="Tahoma"/>
          <w:sz w:val="24"/>
          <w:szCs w:val="24"/>
          <w:lang w:val="ro-RO"/>
        </w:rPr>
        <w:t xml:space="preserve"> </w:t>
      </w:r>
      <w:r w:rsidR="00C00ACF" w:rsidRPr="00645391">
        <w:rPr>
          <w:rFonts w:ascii="Tahoma" w:hAnsi="Tahoma" w:cs="Tahoma"/>
          <w:color w:val="000000"/>
          <w:sz w:val="24"/>
          <w:szCs w:val="24"/>
        </w:rPr>
        <w:t>În urma replanific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="00C00ACF" w:rsidRPr="00645391">
        <w:rPr>
          <w:rFonts w:ascii="Tahoma" w:hAnsi="Tahoma" w:cs="Tahoma"/>
          <w:color w:val="000000"/>
          <w:sz w:val="24"/>
          <w:szCs w:val="24"/>
        </w:rPr>
        <w:t xml:space="preserve">rii </w:t>
      </w:r>
      <w:r w:rsidR="00C00ACF" w:rsidRPr="00645391">
        <w:rPr>
          <w:rFonts w:ascii="Tahoma" w:hAnsi="Tahoma" w:cs="Tahoma"/>
          <w:color w:val="000000"/>
          <w:sz w:val="24"/>
          <w:szCs w:val="24"/>
        </w:rPr>
        <w:lastRenderedPageBreak/>
        <w:t>spectrului, reprezentanţii ANCOM au reuşit reconstituirea</w:t>
      </w:r>
      <w:r w:rsidR="00075266" w:rsidRPr="00645391">
        <w:rPr>
          <w:rFonts w:ascii="Tahoma" w:hAnsi="Tahoma" w:cs="Tahoma"/>
          <w:color w:val="000000"/>
          <w:sz w:val="24"/>
          <w:szCs w:val="24"/>
        </w:rPr>
        <w:t xml:space="preserve"> a</w:t>
      </w:r>
      <w:r w:rsidR="00C00ACF" w:rsidRPr="00645391">
        <w:rPr>
          <w:rFonts w:ascii="Tahoma" w:hAnsi="Tahoma" w:cs="Tahoma"/>
          <w:color w:val="000000"/>
          <w:sz w:val="24"/>
          <w:szCs w:val="24"/>
        </w:rPr>
        <w:t xml:space="preserve"> înc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="00C00ACF" w:rsidRPr="00645391">
        <w:rPr>
          <w:rFonts w:ascii="Tahoma" w:hAnsi="Tahoma" w:cs="Tahoma"/>
          <w:color w:val="000000"/>
          <w:sz w:val="24"/>
          <w:szCs w:val="24"/>
        </w:rPr>
        <w:t xml:space="preserve"> unui multiplex naţional de televiziune digital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="00C00ACF" w:rsidRPr="00645391">
        <w:rPr>
          <w:rFonts w:ascii="Tahoma" w:hAnsi="Tahoma" w:cs="Tahoma"/>
          <w:color w:val="000000"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="00075266" w:rsidRPr="00645391">
        <w:rPr>
          <w:rFonts w:ascii="Tahoma" w:hAnsi="Tahoma" w:cs="Tahoma"/>
          <w:color w:val="000000"/>
          <w:sz w:val="24"/>
          <w:szCs w:val="24"/>
        </w:rPr>
        <w:t>,</w:t>
      </w:r>
      <w:r w:rsidR="00C00ACF" w:rsidRPr="00645391">
        <w:rPr>
          <w:rFonts w:ascii="Tahoma" w:hAnsi="Tahoma" w:cs="Tahoma"/>
          <w:color w:val="000000"/>
          <w:sz w:val="24"/>
          <w:szCs w:val="24"/>
        </w:rPr>
        <w:t xml:space="preserve"> utilizând atât resurse din planul RRC06 neincluse în multiplexe naţionale, precum şi canale noi coordonate cu ţ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="00C00ACF" w:rsidRPr="00645391">
        <w:rPr>
          <w:rFonts w:ascii="Tahoma" w:hAnsi="Tahoma" w:cs="Tahoma"/>
          <w:color w:val="000000"/>
          <w:sz w:val="24"/>
          <w:szCs w:val="24"/>
        </w:rPr>
        <w:t xml:space="preserve">rile vecine. </w:t>
      </w:r>
    </w:p>
    <w:p w14:paraId="4E0C19B3" w14:textId="77777777" w:rsidR="00C00ACF" w:rsidRPr="00645391" w:rsidRDefault="00C00ACF" w:rsidP="006453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7D78F1F2" w14:textId="2A91AB54" w:rsidR="000F264D" w:rsidRPr="00645391" w:rsidRDefault="000F264D" w:rsidP="006453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45391">
        <w:rPr>
          <w:rFonts w:ascii="Tahoma" w:hAnsi="Tahoma" w:cs="Tahoma"/>
          <w:color w:val="000000"/>
          <w:sz w:val="24"/>
          <w:szCs w:val="24"/>
        </w:rPr>
        <w:t>Urmare a procedurilor de selecție competitiv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organizate în perioadele 27 martie 2014 – 10 iunie 2014, 2 decembrie 2014 – 11 februarie 201</w:t>
      </w:r>
      <w:r w:rsidR="00C00ACF" w:rsidRPr="00645391">
        <w:rPr>
          <w:rFonts w:ascii="Tahoma" w:hAnsi="Tahoma" w:cs="Tahoma"/>
          <w:color w:val="000000"/>
          <w:sz w:val="24"/>
          <w:szCs w:val="24"/>
        </w:rPr>
        <w:t>5,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18 martie 2015 – 27 mai 2015</w:t>
      </w:r>
      <w:r w:rsidR="00C00ACF" w:rsidRPr="00645391">
        <w:rPr>
          <w:rFonts w:ascii="Tahoma" w:hAnsi="Tahoma" w:cs="Tahoma"/>
          <w:color w:val="000000"/>
          <w:sz w:val="24"/>
          <w:szCs w:val="24"/>
        </w:rPr>
        <w:t xml:space="preserve"> şi 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6340B" w:rsidRPr="00645391">
        <w:rPr>
          <w:rFonts w:ascii="Tahoma" w:hAnsi="Tahoma" w:cs="Tahoma"/>
          <w:color w:val="000000"/>
          <w:sz w:val="24"/>
          <w:szCs w:val="24"/>
        </w:rPr>
        <w:t xml:space="preserve">15.12.2016 - 20.02.2017 </w:t>
      </w:r>
      <w:r w:rsidRPr="00645391">
        <w:rPr>
          <w:rFonts w:ascii="Tahoma" w:hAnsi="Tahoma" w:cs="Tahoma"/>
          <w:color w:val="000000"/>
          <w:sz w:val="24"/>
          <w:szCs w:val="24"/>
        </w:rPr>
        <w:t>au fost acordate:</w:t>
      </w:r>
    </w:p>
    <w:p w14:paraId="23E6C907" w14:textId="6DC3722A" w:rsidR="000F264D" w:rsidRPr="00645391" w:rsidRDefault="000F264D" w:rsidP="0064539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45391">
        <w:rPr>
          <w:rFonts w:ascii="Tahoma" w:hAnsi="Tahoma" w:cs="Tahoma"/>
          <w:color w:val="000000"/>
          <w:sz w:val="24"/>
          <w:szCs w:val="24"/>
        </w:rPr>
        <w:t>o licenț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național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în banda UHF, conform criteriilor determinate în cadrul punctului 3.2.1 din Strategie;</w:t>
      </w:r>
    </w:p>
    <w:p w14:paraId="67BACB9C" w14:textId="51EA8F57" w:rsidR="000F264D" w:rsidRPr="00645391" w:rsidRDefault="000F264D" w:rsidP="0064539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45391">
        <w:rPr>
          <w:rFonts w:ascii="Tahoma" w:hAnsi="Tahoma" w:cs="Tahoma"/>
          <w:color w:val="000000"/>
          <w:sz w:val="24"/>
          <w:szCs w:val="24"/>
        </w:rPr>
        <w:t>dou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licențe naționale în banda UHF, conform criteriilor determinate în cadrul punctului 3.2.2 din Strategie;</w:t>
      </w:r>
    </w:p>
    <w:p w14:paraId="0422171D" w14:textId="7A8712FA" w:rsidR="000F264D" w:rsidRPr="00645391" w:rsidRDefault="005B1811" w:rsidP="0064539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645391">
        <w:rPr>
          <w:rFonts w:ascii="Tahoma" w:hAnsi="Tahoma" w:cs="Tahoma"/>
          <w:color w:val="000000"/>
          <w:sz w:val="24"/>
          <w:szCs w:val="24"/>
        </w:rPr>
        <w:t>trei</w:t>
      </w:r>
      <w:r w:rsidR="000F264D" w:rsidRPr="00645391">
        <w:rPr>
          <w:rFonts w:ascii="Tahoma" w:hAnsi="Tahoma" w:cs="Tahoma"/>
          <w:color w:val="000000"/>
          <w:sz w:val="24"/>
          <w:szCs w:val="24"/>
        </w:rPr>
        <w:t>sprezece</w:t>
      </w:r>
      <w:proofErr w:type="gramEnd"/>
      <w:r w:rsidR="000F264D" w:rsidRPr="00645391">
        <w:rPr>
          <w:rFonts w:ascii="Tahoma" w:hAnsi="Tahoma" w:cs="Tahoma"/>
          <w:color w:val="000000"/>
          <w:sz w:val="24"/>
          <w:szCs w:val="24"/>
        </w:rPr>
        <w:t xml:space="preserve"> licențe regionale </w:t>
      </w:r>
      <w:r w:rsidRPr="00645391">
        <w:rPr>
          <w:rFonts w:ascii="Tahoma" w:hAnsi="Tahoma" w:cs="Tahoma"/>
          <w:color w:val="000000"/>
          <w:sz w:val="24"/>
          <w:szCs w:val="24"/>
        </w:rPr>
        <w:t>şi dou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F264D" w:rsidRPr="00645391">
        <w:rPr>
          <w:rFonts w:ascii="Tahoma" w:hAnsi="Tahoma" w:cs="Tahoma"/>
          <w:color w:val="000000"/>
          <w:sz w:val="24"/>
          <w:szCs w:val="24"/>
        </w:rPr>
        <w:t>licenț</w:t>
      </w:r>
      <w:r w:rsidRPr="00645391">
        <w:rPr>
          <w:rFonts w:ascii="Tahoma" w:hAnsi="Tahoma" w:cs="Tahoma"/>
          <w:color w:val="000000"/>
          <w:sz w:val="24"/>
          <w:szCs w:val="24"/>
        </w:rPr>
        <w:t>e locale</w:t>
      </w:r>
      <w:r w:rsidR="000F264D" w:rsidRPr="00645391">
        <w:rPr>
          <w:rFonts w:ascii="Tahoma" w:hAnsi="Tahoma" w:cs="Tahoma"/>
          <w:color w:val="000000"/>
          <w:sz w:val="24"/>
          <w:szCs w:val="24"/>
        </w:rPr>
        <w:t xml:space="preserve"> conform criteriilor determinate în cadrul punctelor 3.1.4 și 3.2.5 din Strategie.</w:t>
      </w:r>
    </w:p>
    <w:p w14:paraId="1BED553F" w14:textId="77777777" w:rsidR="00075266" w:rsidRPr="00645391" w:rsidRDefault="00075266" w:rsidP="00645391">
      <w:pPr>
        <w:autoSpaceDE w:val="0"/>
        <w:autoSpaceDN w:val="0"/>
        <w:adjustRightInd w:val="0"/>
        <w:spacing w:after="0" w:line="240" w:lineRule="auto"/>
        <w:jc w:val="both"/>
        <w:rPr>
          <w:rStyle w:val="PageNumber"/>
          <w:rFonts w:ascii="Tahoma" w:hAnsi="Tahoma" w:cs="Tahoma"/>
          <w:sz w:val="24"/>
          <w:szCs w:val="24"/>
        </w:rPr>
      </w:pPr>
    </w:p>
    <w:p w14:paraId="2ADD552E" w14:textId="47BA9D41" w:rsidR="000F264D" w:rsidRPr="00645391" w:rsidRDefault="00075266" w:rsidP="006453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45391">
        <w:rPr>
          <w:rStyle w:val="PageNumber"/>
          <w:rFonts w:ascii="Tahoma" w:hAnsi="Tahoma" w:cs="Tahoma"/>
          <w:sz w:val="24"/>
          <w:szCs w:val="24"/>
        </w:rPr>
        <w:t>Dintre licenţele regionale şi locale menţionate mai sus, pân</w:t>
      </w:r>
      <w:r w:rsidR="008C0545" w:rsidRPr="00645391">
        <w:rPr>
          <w:rStyle w:val="PageNumber"/>
          <w:rFonts w:ascii="Tahoma" w:hAnsi="Tahoma" w:cs="Tahoma"/>
          <w:sz w:val="24"/>
          <w:szCs w:val="24"/>
        </w:rPr>
        <w:t>ă</w:t>
      </w:r>
      <w:r w:rsidRPr="00645391">
        <w:rPr>
          <w:rStyle w:val="PageNumber"/>
          <w:rFonts w:ascii="Tahoma" w:hAnsi="Tahoma" w:cs="Tahoma"/>
          <w:sz w:val="24"/>
          <w:szCs w:val="24"/>
        </w:rPr>
        <w:t xml:space="preserve"> în prezent au fost retrase la cerere dou</w:t>
      </w:r>
      <w:r w:rsidR="008C0545" w:rsidRPr="00645391">
        <w:rPr>
          <w:rStyle w:val="PageNumber"/>
          <w:rFonts w:ascii="Tahoma" w:hAnsi="Tahoma" w:cs="Tahoma"/>
          <w:sz w:val="24"/>
          <w:szCs w:val="24"/>
        </w:rPr>
        <w:t>ă</w:t>
      </w:r>
      <w:r w:rsidRPr="00645391">
        <w:rPr>
          <w:rStyle w:val="PageNumber"/>
          <w:rFonts w:ascii="Tahoma" w:hAnsi="Tahoma" w:cs="Tahoma"/>
          <w:sz w:val="24"/>
          <w:szCs w:val="24"/>
        </w:rPr>
        <w:t xml:space="preserve"> licenţe regionale şi o licenţ</w:t>
      </w:r>
      <w:r w:rsidR="008C0545" w:rsidRPr="00645391">
        <w:rPr>
          <w:rStyle w:val="PageNumber"/>
          <w:rFonts w:ascii="Tahoma" w:hAnsi="Tahoma" w:cs="Tahoma"/>
          <w:sz w:val="24"/>
          <w:szCs w:val="24"/>
        </w:rPr>
        <w:t>ă</w:t>
      </w:r>
      <w:r w:rsidRPr="00645391">
        <w:rPr>
          <w:rStyle w:val="PageNumber"/>
          <w:rFonts w:ascii="Tahoma" w:hAnsi="Tahoma" w:cs="Tahoma"/>
          <w:sz w:val="24"/>
          <w:szCs w:val="24"/>
        </w:rPr>
        <w:t xml:space="preserve"> local</w:t>
      </w:r>
      <w:r w:rsidR="008C0545" w:rsidRPr="00645391">
        <w:rPr>
          <w:rStyle w:val="PageNumber"/>
          <w:rFonts w:ascii="Tahoma" w:hAnsi="Tahoma" w:cs="Tahoma"/>
          <w:sz w:val="24"/>
          <w:szCs w:val="24"/>
        </w:rPr>
        <w:t>ă</w:t>
      </w:r>
      <w:r w:rsidRPr="00645391">
        <w:rPr>
          <w:rStyle w:val="PageNumber"/>
          <w:rFonts w:ascii="Tahoma" w:hAnsi="Tahoma" w:cs="Tahoma"/>
          <w:sz w:val="24"/>
          <w:szCs w:val="24"/>
        </w:rPr>
        <w:t>.</w:t>
      </w:r>
    </w:p>
    <w:p w14:paraId="5875027D" w14:textId="77777777" w:rsidR="00075266" w:rsidRPr="00645391" w:rsidRDefault="00075266" w:rsidP="00645391">
      <w:pPr>
        <w:autoSpaceDE w:val="0"/>
        <w:autoSpaceDN w:val="0"/>
        <w:adjustRightInd w:val="0"/>
        <w:spacing w:after="0" w:line="240" w:lineRule="auto"/>
        <w:jc w:val="both"/>
        <w:rPr>
          <w:rStyle w:val="PageNumber"/>
          <w:rFonts w:ascii="Tahoma" w:hAnsi="Tahoma" w:cs="Tahoma"/>
          <w:sz w:val="24"/>
          <w:szCs w:val="24"/>
        </w:rPr>
      </w:pPr>
    </w:p>
    <w:p w14:paraId="216F8C60" w14:textId="221C4EE6" w:rsidR="00E71D5C" w:rsidRPr="00645391" w:rsidRDefault="00E71D5C" w:rsidP="00645391">
      <w:pPr>
        <w:autoSpaceDE w:val="0"/>
        <w:autoSpaceDN w:val="0"/>
        <w:adjustRightInd w:val="0"/>
        <w:spacing w:after="0" w:line="240" w:lineRule="auto"/>
        <w:jc w:val="both"/>
        <w:rPr>
          <w:rStyle w:val="PageNumber"/>
          <w:rFonts w:ascii="Tahoma" w:hAnsi="Tahoma" w:cs="Tahoma"/>
          <w:sz w:val="24"/>
          <w:szCs w:val="24"/>
        </w:rPr>
      </w:pPr>
      <w:r w:rsidRPr="00645391">
        <w:rPr>
          <w:rStyle w:val="PageNumber"/>
          <w:rFonts w:ascii="Tahoma" w:hAnsi="Tahoma" w:cs="Tahoma"/>
          <w:sz w:val="24"/>
          <w:szCs w:val="24"/>
        </w:rPr>
        <w:t>Pân</w:t>
      </w:r>
      <w:r w:rsidR="008C0545" w:rsidRPr="00645391">
        <w:rPr>
          <w:rStyle w:val="PageNumber"/>
          <w:rFonts w:ascii="Tahoma" w:hAnsi="Tahoma" w:cs="Tahoma"/>
          <w:sz w:val="24"/>
          <w:szCs w:val="24"/>
        </w:rPr>
        <w:t>ă</w:t>
      </w:r>
      <w:r w:rsidRPr="00645391">
        <w:rPr>
          <w:rStyle w:val="PageNumber"/>
          <w:rFonts w:ascii="Tahoma" w:hAnsi="Tahoma" w:cs="Tahoma"/>
          <w:sz w:val="24"/>
          <w:szCs w:val="24"/>
        </w:rPr>
        <w:t xml:space="preserve"> în prezent a fost implementat multiplexul naţional care difuzeaz</w:t>
      </w:r>
      <w:r w:rsidR="008C0545" w:rsidRPr="00645391">
        <w:rPr>
          <w:rStyle w:val="PageNumber"/>
          <w:rFonts w:ascii="Tahoma" w:hAnsi="Tahoma" w:cs="Tahoma"/>
          <w:sz w:val="24"/>
          <w:szCs w:val="24"/>
        </w:rPr>
        <w:t>ă</w:t>
      </w:r>
      <w:r w:rsidRPr="00645391">
        <w:rPr>
          <w:rStyle w:val="PageNumber"/>
          <w:rFonts w:ascii="Tahoma" w:hAnsi="Tahoma" w:cs="Tahoma"/>
          <w:sz w:val="24"/>
          <w:szCs w:val="24"/>
        </w:rPr>
        <w:t xml:space="preserve"> programele publice de televiziune, precum şi </w:t>
      </w:r>
      <w:r w:rsidR="00E904E2" w:rsidRPr="00645391">
        <w:rPr>
          <w:rStyle w:val="PageNumber"/>
          <w:rFonts w:ascii="Tahoma" w:hAnsi="Tahoma" w:cs="Tahoma"/>
          <w:sz w:val="24"/>
          <w:szCs w:val="24"/>
        </w:rPr>
        <w:t>trei</w:t>
      </w:r>
      <w:r w:rsidRPr="00645391">
        <w:rPr>
          <w:rStyle w:val="PageNumber"/>
          <w:rFonts w:ascii="Tahoma" w:hAnsi="Tahoma" w:cs="Tahoma"/>
          <w:sz w:val="24"/>
          <w:szCs w:val="24"/>
        </w:rPr>
        <w:t xml:space="preserve"> multiplexuri regionale.</w:t>
      </w:r>
    </w:p>
    <w:p w14:paraId="577E3340" w14:textId="77777777" w:rsidR="0058576C" w:rsidRPr="00645391" w:rsidRDefault="0058576C" w:rsidP="006453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F810667" w14:textId="60AEA489" w:rsidR="0058576C" w:rsidRPr="00645391" w:rsidRDefault="005B1811" w:rsidP="006453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45391">
        <w:rPr>
          <w:rFonts w:ascii="Tahoma" w:hAnsi="Tahoma" w:cs="Tahoma"/>
          <w:color w:val="000000"/>
          <w:sz w:val="24"/>
          <w:szCs w:val="24"/>
        </w:rPr>
        <w:t>Resursele spectrale r</w:t>
      </w:r>
      <w:r w:rsidR="008C0545" w:rsidRPr="00645391">
        <w:rPr>
          <w:rFonts w:ascii="Tahoma" w:hAnsi="Tahoma" w:cs="Tahoma"/>
          <w:color w:val="000000"/>
          <w:sz w:val="24"/>
          <w:szCs w:val="24"/>
        </w:rPr>
        <w:t>ă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mase disponibile </w:t>
      </w:r>
      <w:r w:rsidR="00460907" w:rsidRPr="00645391">
        <w:rPr>
          <w:rFonts w:ascii="Tahoma" w:hAnsi="Tahoma" w:cs="Tahoma"/>
          <w:color w:val="000000"/>
          <w:sz w:val="24"/>
          <w:szCs w:val="24"/>
        </w:rPr>
        <w:t xml:space="preserve">în banda UHF 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sunt </w:t>
      </w:r>
      <w:r w:rsidR="00F662AE" w:rsidRPr="00645391">
        <w:rPr>
          <w:rFonts w:ascii="Tahoma" w:hAnsi="Tahoma" w:cs="Tahoma"/>
          <w:color w:val="000000"/>
          <w:sz w:val="24"/>
          <w:szCs w:val="24"/>
        </w:rPr>
        <w:t xml:space="preserve">ilustrate 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în tabelul </w:t>
      </w:r>
      <w:r w:rsidR="00460907" w:rsidRPr="00645391">
        <w:rPr>
          <w:rFonts w:ascii="Tahoma" w:hAnsi="Tahoma" w:cs="Tahoma"/>
          <w:color w:val="000000"/>
          <w:sz w:val="24"/>
          <w:szCs w:val="24"/>
        </w:rPr>
        <w:t>5</w:t>
      </w:r>
      <w:r w:rsidR="00E71D5C" w:rsidRPr="0064539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45391">
        <w:rPr>
          <w:rFonts w:ascii="Tahoma" w:hAnsi="Tahoma" w:cs="Tahoma"/>
          <w:color w:val="000000"/>
          <w:sz w:val="24"/>
          <w:szCs w:val="24"/>
        </w:rPr>
        <w:t xml:space="preserve">de </w:t>
      </w:r>
      <w:r w:rsidR="00F662AE" w:rsidRPr="00645391">
        <w:rPr>
          <w:rFonts w:ascii="Tahoma" w:hAnsi="Tahoma" w:cs="Tahoma"/>
          <w:color w:val="000000"/>
          <w:sz w:val="24"/>
          <w:szCs w:val="24"/>
        </w:rPr>
        <w:t xml:space="preserve">mai </w:t>
      </w:r>
      <w:proofErr w:type="gramStart"/>
      <w:r w:rsidR="00F662AE" w:rsidRPr="00645391">
        <w:rPr>
          <w:rFonts w:ascii="Tahoma" w:hAnsi="Tahoma" w:cs="Tahoma"/>
          <w:color w:val="000000"/>
          <w:sz w:val="24"/>
          <w:szCs w:val="24"/>
        </w:rPr>
        <w:t>jos</w:t>
      </w:r>
      <w:proofErr w:type="gramEnd"/>
      <w:r w:rsidR="00F662AE" w:rsidRPr="00645391">
        <w:rPr>
          <w:rFonts w:ascii="Tahoma" w:hAnsi="Tahoma" w:cs="Tahoma"/>
          <w:color w:val="000000"/>
          <w:sz w:val="24"/>
          <w:szCs w:val="24"/>
        </w:rPr>
        <w:t>:</w:t>
      </w:r>
    </w:p>
    <w:p w14:paraId="33DF6354" w14:textId="77777777" w:rsidR="00F662AE" w:rsidRPr="00645391" w:rsidRDefault="00F662AE" w:rsidP="006453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56C4FFF" w14:textId="2080E077" w:rsidR="00E72BB6" w:rsidRPr="00645391" w:rsidRDefault="00460907" w:rsidP="0064539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/>
          <w:color w:val="000000"/>
        </w:rPr>
      </w:pPr>
      <w:r w:rsidRPr="00645391">
        <w:rPr>
          <w:rFonts w:ascii="Tahoma" w:hAnsi="Tahoma" w:cs="Tahoma"/>
          <w:b/>
          <w:color w:val="000000"/>
        </w:rPr>
        <w:t>Tabelul 5</w:t>
      </w:r>
      <w:r w:rsidR="00E71D5C" w:rsidRPr="00645391">
        <w:rPr>
          <w:rFonts w:ascii="Tahoma" w:hAnsi="Tahoma" w:cs="Tahoma"/>
          <w:b/>
          <w:color w:val="000000"/>
        </w:rPr>
        <w:t xml:space="preserve"> Aloc</w:t>
      </w:r>
      <w:r w:rsidR="008C0545" w:rsidRPr="00645391">
        <w:rPr>
          <w:rFonts w:ascii="Tahoma" w:hAnsi="Tahoma" w:cs="Tahoma"/>
          <w:b/>
          <w:color w:val="000000"/>
        </w:rPr>
        <w:t>ă</w:t>
      </w:r>
      <w:r w:rsidR="00E71D5C" w:rsidRPr="00645391">
        <w:rPr>
          <w:rFonts w:ascii="Tahoma" w:hAnsi="Tahoma" w:cs="Tahoma"/>
          <w:b/>
          <w:color w:val="000000"/>
        </w:rPr>
        <w:t>ri în banda UHF</w:t>
      </w:r>
    </w:p>
    <w:p w14:paraId="2B5F22AE" w14:textId="77777777" w:rsidR="00E71D5C" w:rsidRPr="00645391" w:rsidRDefault="00E71D5C" w:rsidP="0064539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color w:val="000000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410"/>
        <w:gridCol w:w="850"/>
        <w:gridCol w:w="851"/>
        <w:gridCol w:w="4765"/>
      </w:tblGrid>
      <w:tr w:rsidR="00E72BB6" w:rsidRPr="00645391" w14:paraId="348E15E9" w14:textId="77777777" w:rsidTr="00460907">
        <w:trPr>
          <w:trHeight w:val="585"/>
          <w:jc w:val="center"/>
        </w:trPr>
        <w:tc>
          <w:tcPr>
            <w:tcW w:w="582" w:type="dxa"/>
            <w:shd w:val="clear" w:color="auto" w:fill="8DB3E2"/>
            <w:vAlign w:val="center"/>
          </w:tcPr>
          <w:p w14:paraId="7745A49A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2410" w:type="dxa"/>
            <w:shd w:val="clear" w:color="auto" w:fill="8DB3E2"/>
            <w:noWrap/>
            <w:vAlign w:val="center"/>
          </w:tcPr>
          <w:p w14:paraId="45C8A646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Nume alocare</w:t>
            </w:r>
          </w:p>
        </w:tc>
        <w:tc>
          <w:tcPr>
            <w:tcW w:w="850" w:type="dxa"/>
            <w:shd w:val="clear" w:color="auto" w:fill="8DB3E2"/>
            <w:vAlign w:val="center"/>
          </w:tcPr>
          <w:p w14:paraId="3D9FAEDC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Can.</w:t>
            </w:r>
          </w:p>
          <w:p w14:paraId="32040930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MUX 3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5FE1330E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Can.</w:t>
            </w:r>
          </w:p>
          <w:p w14:paraId="5D7077E7" w14:textId="7411EA1A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MUX</w:t>
            </w:r>
            <w:r w:rsidR="0064345E"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6/REG</w:t>
            </w:r>
          </w:p>
        </w:tc>
        <w:tc>
          <w:tcPr>
            <w:tcW w:w="4765" w:type="dxa"/>
            <w:shd w:val="clear" w:color="auto" w:fill="8DB3E2"/>
            <w:noWrap/>
            <w:vAlign w:val="center"/>
          </w:tcPr>
          <w:p w14:paraId="3EB4AE43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OBSERVAȚII</w:t>
            </w:r>
          </w:p>
        </w:tc>
      </w:tr>
      <w:tr w:rsidR="00E72BB6" w:rsidRPr="00645391" w14:paraId="1D402DF0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9EB4FC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noWrap/>
            <w:vAlign w:val="bottom"/>
          </w:tcPr>
          <w:p w14:paraId="635F7D39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ROU001- CONSTANŢA</w:t>
            </w:r>
          </w:p>
        </w:tc>
        <w:tc>
          <w:tcPr>
            <w:tcW w:w="850" w:type="dxa"/>
            <w:noWrap/>
            <w:vAlign w:val="bottom"/>
          </w:tcPr>
          <w:p w14:paraId="6153D2F0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51" w:type="dxa"/>
            <w:noWrap/>
            <w:vAlign w:val="bottom"/>
          </w:tcPr>
          <w:p w14:paraId="67D03C38" w14:textId="427B2068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5" w:type="dxa"/>
            <w:noWrap/>
            <w:vAlign w:val="bottom"/>
          </w:tcPr>
          <w:p w14:paraId="3AA313ED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35EA5444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22F0490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noWrap/>
            <w:vAlign w:val="bottom"/>
          </w:tcPr>
          <w:p w14:paraId="20CEE0E1" w14:textId="479A0EC4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ROU002 -</w:t>
            </w:r>
            <w:r w:rsidR="000728E1" w:rsidRPr="006453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5391">
              <w:rPr>
                <w:rFonts w:ascii="Tahoma" w:hAnsi="Tahoma" w:cs="Tahoma"/>
                <w:sz w:val="18"/>
                <w:szCs w:val="18"/>
              </w:rPr>
              <w:t>C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L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RAŞI</w:t>
            </w:r>
          </w:p>
        </w:tc>
        <w:tc>
          <w:tcPr>
            <w:tcW w:w="850" w:type="dxa"/>
            <w:noWrap/>
            <w:vAlign w:val="bottom"/>
          </w:tcPr>
          <w:p w14:paraId="3B95E60A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51" w:type="dxa"/>
            <w:noWrap/>
            <w:vAlign w:val="bottom"/>
          </w:tcPr>
          <w:p w14:paraId="00A6E05C" w14:textId="6B384890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765" w:type="dxa"/>
            <w:noWrap/>
            <w:vAlign w:val="bottom"/>
          </w:tcPr>
          <w:p w14:paraId="1CF9CAEB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2C89B28E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79AF9133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noWrap/>
            <w:vAlign w:val="bottom"/>
          </w:tcPr>
          <w:p w14:paraId="5F62479D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ROU003 - BUCUREŞTI</w:t>
            </w:r>
          </w:p>
        </w:tc>
        <w:tc>
          <w:tcPr>
            <w:tcW w:w="850" w:type="dxa"/>
            <w:noWrap/>
            <w:vAlign w:val="bottom"/>
          </w:tcPr>
          <w:p w14:paraId="58623610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1" w:type="dxa"/>
            <w:noWrap/>
            <w:vAlign w:val="bottom"/>
          </w:tcPr>
          <w:p w14:paraId="4AC0F075" w14:textId="090957CE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5" w:type="dxa"/>
            <w:noWrap/>
            <w:vAlign w:val="bottom"/>
          </w:tcPr>
          <w:p w14:paraId="66D5A0E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45C5CB99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993AAC2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noWrap/>
            <w:vAlign w:val="bottom"/>
          </w:tcPr>
          <w:p w14:paraId="710A9EA7" w14:textId="06F1AD66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ROU004 -</w:t>
            </w:r>
            <w:r w:rsidR="000728E1" w:rsidRPr="006453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5391">
              <w:rPr>
                <w:rFonts w:ascii="Tahoma" w:hAnsi="Tahoma" w:cs="Tahoma"/>
                <w:sz w:val="18"/>
                <w:szCs w:val="18"/>
              </w:rPr>
              <w:t>ALEXANDRIA</w:t>
            </w:r>
          </w:p>
        </w:tc>
        <w:tc>
          <w:tcPr>
            <w:tcW w:w="850" w:type="dxa"/>
            <w:noWrap/>
            <w:vAlign w:val="bottom"/>
          </w:tcPr>
          <w:p w14:paraId="3F75662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1" w:type="dxa"/>
            <w:noWrap/>
            <w:vAlign w:val="bottom"/>
          </w:tcPr>
          <w:p w14:paraId="15DBC467" w14:textId="0F456EC2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5" w:type="dxa"/>
            <w:noWrap/>
            <w:vAlign w:val="bottom"/>
          </w:tcPr>
          <w:p w14:paraId="2B0A50AD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5C04E892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02082C0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noWrap/>
            <w:vAlign w:val="bottom"/>
          </w:tcPr>
          <w:p w14:paraId="0A44D53F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ROU006 - CRAIOVA</w:t>
            </w:r>
          </w:p>
        </w:tc>
        <w:tc>
          <w:tcPr>
            <w:tcW w:w="850" w:type="dxa"/>
            <w:noWrap/>
            <w:vAlign w:val="bottom"/>
          </w:tcPr>
          <w:p w14:paraId="0DB58F08" w14:textId="5094C63C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1" w:type="dxa"/>
            <w:noWrap/>
            <w:vAlign w:val="bottom"/>
          </w:tcPr>
          <w:p w14:paraId="093CE1C7" w14:textId="37D05BA9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5" w:type="dxa"/>
            <w:noWrap/>
            <w:vAlign w:val="bottom"/>
          </w:tcPr>
          <w:p w14:paraId="7FAE47C9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76D6F751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35B214D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noWrap/>
            <w:vAlign w:val="bottom"/>
          </w:tcPr>
          <w:p w14:paraId="1A194EE8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ROU007 - CALAFAT</w:t>
            </w:r>
          </w:p>
        </w:tc>
        <w:tc>
          <w:tcPr>
            <w:tcW w:w="850" w:type="dxa"/>
            <w:noWrap/>
            <w:vAlign w:val="bottom"/>
          </w:tcPr>
          <w:p w14:paraId="57F4DC24" w14:textId="4D29D72E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51" w:type="dxa"/>
            <w:noWrap/>
            <w:vAlign w:val="bottom"/>
          </w:tcPr>
          <w:p w14:paraId="67AE4451" w14:textId="6FD12C02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765" w:type="dxa"/>
            <w:noWrap/>
            <w:vAlign w:val="bottom"/>
          </w:tcPr>
          <w:p w14:paraId="237FBF34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1DB1E2B4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2FDADEEE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noWrap/>
            <w:vAlign w:val="bottom"/>
          </w:tcPr>
          <w:p w14:paraId="7AA717B7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ROU008 - REŞIŢA</w:t>
            </w:r>
          </w:p>
        </w:tc>
        <w:tc>
          <w:tcPr>
            <w:tcW w:w="850" w:type="dxa"/>
            <w:noWrap/>
            <w:vAlign w:val="bottom"/>
          </w:tcPr>
          <w:p w14:paraId="7745BDB7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51" w:type="dxa"/>
            <w:noWrap/>
            <w:vAlign w:val="bottom"/>
          </w:tcPr>
          <w:p w14:paraId="498C0799" w14:textId="24372478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5" w:type="dxa"/>
            <w:noWrap/>
            <w:vAlign w:val="bottom"/>
          </w:tcPr>
          <w:p w14:paraId="1C0C44A3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031DFA6B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C52E3CA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noWrap/>
            <w:vAlign w:val="bottom"/>
          </w:tcPr>
          <w:p w14:paraId="22F99267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ROU009 - DR. TURNU SEVERIN</w:t>
            </w:r>
          </w:p>
        </w:tc>
        <w:tc>
          <w:tcPr>
            <w:tcW w:w="850" w:type="dxa"/>
            <w:noWrap/>
            <w:vAlign w:val="bottom"/>
          </w:tcPr>
          <w:p w14:paraId="5B7240F9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51" w:type="dxa"/>
            <w:noWrap/>
            <w:vAlign w:val="bottom"/>
          </w:tcPr>
          <w:p w14:paraId="49337C34" w14:textId="5B74E423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765" w:type="dxa"/>
            <w:noWrap/>
            <w:vAlign w:val="bottom"/>
          </w:tcPr>
          <w:p w14:paraId="5730B85F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34BB7627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301C8F8C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noWrap/>
            <w:vAlign w:val="bottom"/>
          </w:tcPr>
          <w:p w14:paraId="52BBBBF0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ROU010 - PETROŞANI</w:t>
            </w:r>
          </w:p>
        </w:tc>
        <w:tc>
          <w:tcPr>
            <w:tcW w:w="850" w:type="dxa"/>
            <w:noWrap/>
            <w:vAlign w:val="bottom"/>
          </w:tcPr>
          <w:p w14:paraId="0725BB03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51" w:type="dxa"/>
            <w:noWrap/>
            <w:vAlign w:val="bottom"/>
          </w:tcPr>
          <w:p w14:paraId="4D8406E1" w14:textId="7C1A7A25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5" w:type="dxa"/>
            <w:noWrap/>
            <w:vAlign w:val="bottom"/>
          </w:tcPr>
          <w:p w14:paraId="5D08C6B2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0797BC3F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16B087B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noWrap/>
            <w:vAlign w:val="bottom"/>
          </w:tcPr>
          <w:p w14:paraId="0D525CC2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ROU011 - RÂMNICU VÂLCEA</w:t>
            </w:r>
          </w:p>
        </w:tc>
        <w:tc>
          <w:tcPr>
            <w:tcW w:w="850" w:type="dxa"/>
            <w:noWrap/>
            <w:vAlign w:val="bottom"/>
          </w:tcPr>
          <w:p w14:paraId="2BBD2E95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1" w:type="dxa"/>
            <w:noWrap/>
            <w:vAlign w:val="bottom"/>
          </w:tcPr>
          <w:p w14:paraId="13B0D523" w14:textId="1E0D8FE2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5" w:type="dxa"/>
            <w:noWrap/>
            <w:vAlign w:val="bottom"/>
          </w:tcPr>
          <w:p w14:paraId="01ED4C60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111C7E79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631D674C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2410" w:type="dxa"/>
            <w:noWrap/>
            <w:vAlign w:val="bottom"/>
          </w:tcPr>
          <w:p w14:paraId="7A10B819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ROU012 - PLOIEŞTI</w:t>
            </w:r>
          </w:p>
        </w:tc>
        <w:tc>
          <w:tcPr>
            <w:tcW w:w="850" w:type="dxa"/>
            <w:noWrap/>
            <w:vAlign w:val="bottom"/>
          </w:tcPr>
          <w:p w14:paraId="6E737E68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51" w:type="dxa"/>
            <w:noWrap/>
            <w:vAlign w:val="bottom"/>
          </w:tcPr>
          <w:p w14:paraId="5FC54833" w14:textId="0496A891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5" w:type="dxa"/>
            <w:noWrap/>
            <w:vAlign w:val="bottom"/>
          </w:tcPr>
          <w:p w14:paraId="2E6FC670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58A4F034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0D2C9BE3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2410" w:type="dxa"/>
            <w:noWrap/>
            <w:vAlign w:val="bottom"/>
          </w:tcPr>
          <w:p w14:paraId="03650239" w14:textId="25F215FA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ROU013 – BUZ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  <w:tc>
          <w:tcPr>
            <w:tcW w:w="850" w:type="dxa"/>
            <w:noWrap/>
            <w:vAlign w:val="bottom"/>
          </w:tcPr>
          <w:p w14:paraId="5513055F" w14:textId="1630AFF7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51" w:type="dxa"/>
            <w:noWrap/>
            <w:vAlign w:val="bottom"/>
          </w:tcPr>
          <w:p w14:paraId="55C1DDFC" w14:textId="652AFC3C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5" w:type="dxa"/>
            <w:noWrap/>
            <w:vAlign w:val="bottom"/>
          </w:tcPr>
          <w:p w14:paraId="096DE989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55656930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A9FE703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2410" w:type="dxa"/>
            <w:noWrap/>
            <w:vAlign w:val="bottom"/>
          </w:tcPr>
          <w:p w14:paraId="736E3C0C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ROU014 - GALAŢI</w:t>
            </w:r>
          </w:p>
        </w:tc>
        <w:tc>
          <w:tcPr>
            <w:tcW w:w="850" w:type="dxa"/>
            <w:noWrap/>
            <w:vAlign w:val="bottom"/>
          </w:tcPr>
          <w:p w14:paraId="67029005" w14:textId="292AC7A8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851" w:type="dxa"/>
            <w:noWrap/>
            <w:vAlign w:val="bottom"/>
          </w:tcPr>
          <w:p w14:paraId="685BECCD" w14:textId="1458988E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65" w:type="dxa"/>
            <w:noWrap/>
            <w:vAlign w:val="bottom"/>
          </w:tcPr>
          <w:p w14:paraId="29985E46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2FA42A98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2E813466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2410" w:type="dxa"/>
            <w:noWrap/>
            <w:vAlign w:val="bottom"/>
          </w:tcPr>
          <w:p w14:paraId="2DC3FE5A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ROU015 - TULCEA</w:t>
            </w:r>
          </w:p>
        </w:tc>
        <w:tc>
          <w:tcPr>
            <w:tcW w:w="850" w:type="dxa"/>
            <w:noWrap/>
            <w:vAlign w:val="bottom"/>
          </w:tcPr>
          <w:p w14:paraId="53019F9B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1" w:type="dxa"/>
            <w:noWrap/>
            <w:vAlign w:val="bottom"/>
          </w:tcPr>
          <w:p w14:paraId="0054E025" w14:textId="47F4A5D1" w:rsidR="00E72BB6" w:rsidRPr="00645391" w:rsidRDefault="00FA597A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65" w:type="dxa"/>
            <w:noWrap/>
            <w:vAlign w:val="bottom"/>
          </w:tcPr>
          <w:p w14:paraId="53278EF5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57621490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802C60F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2410" w:type="dxa"/>
            <w:noWrap/>
            <w:vAlign w:val="bottom"/>
          </w:tcPr>
          <w:p w14:paraId="2D751A2C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ROU017 - BRAŞOV</w:t>
            </w:r>
          </w:p>
        </w:tc>
        <w:tc>
          <w:tcPr>
            <w:tcW w:w="850" w:type="dxa"/>
            <w:noWrap/>
            <w:vAlign w:val="bottom"/>
          </w:tcPr>
          <w:p w14:paraId="0079D2F8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851" w:type="dxa"/>
            <w:noWrap/>
            <w:vAlign w:val="bottom"/>
          </w:tcPr>
          <w:p w14:paraId="5C9F246C" w14:textId="4C638857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65" w:type="dxa"/>
            <w:noWrap/>
            <w:vAlign w:val="bottom"/>
          </w:tcPr>
          <w:p w14:paraId="60452324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7770FB5D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68BBB526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2410" w:type="dxa"/>
            <w:noWrap/>
            <w:vAlign w:val="bottom"/>
          </w:tcPr>
          <w:p w14:paraId="04214EAC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ROU018 – SIBIU</w:t>
            </w:r>
          </w:p>
        </w:tc>
        <w:tc>
          <w:tcPr>
            <w:tcW w:w="850" w:type="dxa"/>
            <w:noWrap/>
            <w:vAlign w:val="bottom"/>
          </w:tcPr>
          <w:p w14:paraId="0CD3C420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51" w:type="dxa"/>
            <w:noWrap/>
            <w:vAlign w:val="bottom"/>
          </w:tcPr>
          <w:p w14:paraId="3317B679" w14:textId="5670234C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5" w:type="dxa"/>
            <w:noWrap/>
            <w:vAlign w:val="bottom"/>
          </w:tcPr>
          <w:p w14:paraId="2FC0184C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480F940C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468243C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2410" w:type="dxa"/>
            <w:noWrap/>
            <w:vAlign w:val="bottom"/>
          </w:tcPr>
          <w:p w14:paraId="6A42D89A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ROU019 – DEVA</w:t>
            </w:r>
          </w:p>
        </w:tc>
        <w:tc>
          <w:tcPr>
            <w:tcW w:w="850" w:type="dxa"/>
            <w:noWrap/>
            <w:vAlign w:val="bottom"/>
          </w:tcPr>
          <w:p w14:paraId="217C7EBD" w14:textId="563DB90F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1" w:type="dxa"/>
            <w:noWrap/>
            <w:vAlign w:val="bottom"/>
          </w:tcPr>
          <w:p w14:paraId="4016D6A0" w14:textId="7DA4B998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5" w:type="dxa"/>
            <w:noWrap/>
            <w:vAlign w:val="bottom"/>
          </w:tcPr>
          <w:p w14:paraId="47349A48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00975A23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18AF6CAC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2410" w:type="dxa"/>
            <w:noWrap/>
            <w:vAlign w:val="bottom"/>
          </w:tcPr>
          <w:p w14:paraId="1CE8D3EF" w14:textId="22C13F00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ROU020 – F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GET</w:t>
            </w:r>
          </w:p>
        </w:tc>
        <w:tc>
          <w:tcPr>
            <w:tcW w:w="850" w:type="dxa"/>
            <w:noWrap/>
            <w:vAlign w:val="bottom"/>
          </w:tcPr>
          <w:p w14:paraId="2B173C4F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1" w:type="dxa"/>
            <w:noWrap/>
            <w:vAlign w:val="bottom"/>
          </w:tcPr>
          <w:p w14:paraId="35717D4A" w14:textId="73E48318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5" w:type="dxa"/>
            <w:noWrap/>
            <w:vAlign w:val="bottom"/>
          </w:tcPr>
          <w:p w14:paraId="5DE04A83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27FBDA1B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9699C53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2410" w:type="dxa"/>
            <w:noWrap/>
            <w:vAlign w:val="bottom"/>
          </w:tcPr>
          <w:p w14:paraId="739EEB0D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ROU021 - TIMIŞOARA</w:t>
            </w:r>
          </w:p>
        </w:tc>
        <w:tc>
          <w:tcPr>
            <w:tcW w:w="850" w:type="dxa"/>
            <w:noWrap/>
            <w:vAlign w:val="bottom"/>
          </w:tcPr>
          <w:p w14:paraId="32AC414B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1" w:type="dxa"/>
            <w:noWrap/>
            <w:vAlign w:val="bottom"/>
          </w:tcPr>
          <w:p w14:paraId="15519F8F" w14:textId="781B15B5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765" w:type="dxa"/>
            <w:noWrap/>
            <w:vAlign w:val="bottom"/>
          </w:tcPr>
          <w:p w14:paraId="7762E519" w14:textId="40CCA7D1" w:rsidR="00E72BB6" w:rsidRPr="00645391" w:rsidRDefault="00460907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*Va fi comunicat dup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 xml:space="preserve"> coordonare cu ţ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rile vecine</w:t>
            </w:r>
          </w:p>
        </w:tc>
      </w:tr>
      <w:tr w:rsidR="00E72BB6" w:rsidRPr="00645391" w14:paraId="2F444E74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03EB188D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410" w:type="dxa"/>
            <w:noWrap/>
            <w:vAlign w:val="bottom"/>
          </w:tcPr>
          <w:p w14:paraId="6D198B6C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ROU022 – ARAD</w:t>
            </w:r>
          </w:p>
        </w:tc>
        <w:tc>
          <w:tcPr>
            <w:tcW w:w="850" w:type="dxa"/>
            <w:noWrap/>
            <w:vAlign w:val="bottom"/>
          </w:tcPr>
          <w:p w14:paraId="0806A2E7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1" w:type="dxa"/>
            <w:noWrap/>
            <w:vAlign w:val="bottom"/>
          </w:tcPr>
          <w:p w14:paraId="01A4245B" w14:textId="4E82F20C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5" w:type="dxa"/>
            <w:noWrap/>
            <w:vAlign w:val="bottom"/>
          </w:tcPr>
          <w:p w14:paraId="11135F86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BB6" w:rsidRPr="00645391" w14:paraId="04DF2C31" w14:textId="77777777" w:rsidTr="00460907">
        <w:trPr>
          <w:trHeight w:val="270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6A829503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2410" w:type="dxa"/>
            <w:noWrap/>
            <w:vAlign w:val="bottom"/>
          </w:tcPr>
          <w:p w14:paraId="2E9B869E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ROU023 – ORADEA</w:t>
            </w:r>
          </w:p>
        </w:tc>
        <w:tc>
          <w:tcPr>
            <w:tcW w:w="850" w:type="dxa"/>
            <w:noWrap/>
            <w:vAlign w:val="bottom"/>
          </w:tcPr>
          <w:p w14:paraId="1F883A8F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1" w:type="dxa"/>
            <w:noWrap/>
            <w:vAlign w:val="bottom"/>
          </w:tcPr>
          <w:p w14:paraId="483B4DA6" w14:textId="441DA68A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5" w:type="dxa"/>
            <w:noWrap/>
            <w:vAlign w:val="bottom"/>
          </w:tcPr>
          <w:p w14:paraId="261EC102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19A68A7D" w14:textId="77777777" w:rsidTr="00460907">
        <w:trPr>
          <w:trHeight w:val="270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00AF0BB4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2410" w:type="dxa"/>
            <w:noWrap/>
            <w:vAlign w:val="bottom"/>
          </w:tcPr>
          <w:p w14:paraId="566098D5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ROU024 – BIHOR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D4162B" w14:textId="6E6272E3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51" w:type="dxa"/>
            <w:noWrap/>
            <w:vAlign w:val="bottom"/>
          </w:tcPr>
          <w:p w14:paraId="2D635F6A" w14:textId="6CB2DF02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5" w:type="dxa"/>
            <w:noWrap/>
            <w:vAlign w:val="bottom"/>
          </w:tcPr>
          <w:p w14:paraId="58503FA5" w14:textId="3A5CD9AB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BB6" w:rsidRPr="00645391" w14:paraId="75D08A65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251BA65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2410" w:type="dxa"/>
            <w:noWrap/>
            <w:vAlign w:val="bottom"/>
          </w:tcPr>
          <w:p w14:paraId="30C84127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ROU025 - CLUJ- NAPOCA</w:t>
            </w:r>
          </w:p>
        </w:tc>
        <w:tc>
          <w:tcPr>
            <w:tcW w:w="850" w:type="dxa"/>
            <w:noWrap/>
            <w:vAlign w:val="bottom"/>
          </w:tcPr>
          <w:p w14:paraId="0D7832D6" w14:textId="1CEE936B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1" w:type="dxa"/>
            <w:noWrap/>
            <w:vAlign w:val="bottom"/>
          </w:tcPr>
          <w:p w14:paraId="57430206" w14:textId="0A179E62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765" w:type="dxa"/>
            <w:noWrap/>
            <w:vAlign w:val="bottom"/>
          </w:tcPr>
          <w:p w14:paraId="40B1888E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25289D45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C5A4A96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2410" w:type="dxa"/>
            <w:noWrap/>
            <w:vAlign w:val="bottom"/>
          </w:tcPr>
          <w:p w14:paraId="0EEC4D1D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ROU026 - TÂRGU MUREŞ</w:t>
            </w:r>
          </w:p>
        </w:tc>
        <w:tc>
          <w:tcPr>
            <w:tcW w:w="850" w:type="dxa"/>
            <w:noWrap/>
            <w:vAlign w:val="bottom"/>
          </w:tcPr>
          <w:p w14:paraId="1A57053D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1" w:type="dxa"/>
            <w:noWrap/>
            <w:vAlign w:val="bottom"/>
          </w:tcPr>
          <w:p w14:paraId="1770B560" w14:textId="024ECD2A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765" w:type="dxa"/>
            <w:noWrap/>
            <w:vAlign w:val="bottom"/>
          </w:tcPr>
          <w:p w14:paraId="59EAF0E6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4589F491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22262142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2410" w:type="dxa"/>
            <w:noWrap/>
            <w:vAlign w:val="bottom"/>
          </w:tcPr>
          <w:p w14:paraId="2BD69581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ROU027 – GHEORGHENI</w:t>
            </w:r>
          </w:p>
        </w:tc>
        <w:tc>
          <w:tcPr>
            <w:tcW w:w="850" w:type="dxa"/>
            <w:noWrap/>
            <w:vAlign w:val="bottom"/>
          </w:tcPr>
          <w:p w14:paraId="62323600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51" w:type="dxa"/>
            <w:noWrap/>
            <w:vAlign w:val="bottom"/>
          </w:tcPr>
          <w:p w14:paraId="3B4E8A6C" w14:textId="33F41509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5" w:type="dxa"/>
            <w:noWrap/>
            <w:vAlign w:val="bottom"/>
          </w:tcPr>
          <w:p w14:paraId="4F2124B4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3C3F2880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8783D16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2410" w:type="dxa"/>
            <w:noWrap/>
            <w:vAlign w:val="bottom"/>
          </w:tcPr>
          <w:p w14:paraId="17CC49BD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ROU028 - PIATRA NEAMŢ</w:t>
            </w:r>
          </w:p>
        </w:tc>
        <w:tc>
          <w:tcPr>
            <w:tcW w:w="850" w:type="dxa"/>
            <w:noWrap/>
            <w:vAlign w:val="bottom"/>
          </w:tcPr>
          <w:p w14:paraId="13359BD9" w14:textId="74AEE592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1" w:type="dxa"/>
            <w:noWrap/>
            <w:vAlign w:val="bottom"/>
          </w:tcPr>
          <w:p w14:paraId="0AA8928D" w14:textId="52D26F1D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5" w:type="dxa"/>
            <w:noWrap/>
            <w:vAlign w:val="bottom"/>
          </w:tcPr>
          <w:p w14:paraId="000ADFFA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4900FB97" w14:textId="77777777" w:rsidTr="00460907">
        <w:trPr>
          <w:trHeight w:val="270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E01968F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2410" w:type="dxa"/>
            <w:noWrap/>
            <w:vAlign w:val="bottom"/>
          </w:tcPr>
          <w:p w14:paraId="7DF9CE2D" w14:textId="1B525AB4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ROU029 – BAC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  <w:tc>
          <w:tcPr>
            <w:tcW w:w="850" w:type="dxa"/>
            <w:noWrap/>
            <w:vAlign w:val="bottom"/>
          </w:tcPr>
          <w:p w14:paraId="7367999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1" w:type="dxa"/>
            <w:noWrap/>
            <w:vAlign w:val="bottom"/>
          </w:tcPr>
          <w:p w14:paraId="687B4E61" w14:textId="36E9D905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765" w:type="dxa"/>
            <w:noWrap/>
            <w:vAlign w:val="bottom"/>
          </w:tcPr>
          <w:p w14:paraId="5D7ABF12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170A51A4" w14:textId="77777777" w:rsidTr="00460907">
        <w:trPr>
          <w:trHeight w:val="270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45C0B8D4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2410" w:type="dxa"/>
            <w:noWrap/>
            <w:vAlign w:val="bottom"/>
          </w:tcPr>
          <w:p w14:paraId="0D7F8937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ROU030 – IAŞI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BFC18B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851" w:type="dxa"/>
            <w:noWrap/>
            <w:vAlign w:val="bottom"/>
          </w:tcPr>
          <w:p w14:paraId="0770E50A" w14:textId="65A1AE8D" w:rsidR="00E72BB6" w:rsidRPr="00645391" w:rsidRDefault="0046090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765" w:type="dxa"/>
            <w:noWrap/>
            <w:vAlign w:val="bottom"/>
          </w:tcPr>
          <w:p w14:paraId="110F67B5" w14:textId="75997DDC" w:rsidR="00E72BB6" w:rsidRPr="00645391" w:rsidRDefault="00460907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*Va fi comunicat dup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 xml:space="preserve"> coordonare cu ţ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rile vecine</w:t>
            </w:r>
          </w:p>
        </w:tc>
      </w:tr>
      <w:tr w:rsidR="00E72BB6" w:rsidRPr="00645391" w14:paraId="5B797072" w14:textId="77777777" w:rsidTr="00460907">
        <w:trPr>
          <w:trHeight w:val="270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01EAAD9D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2410" w:type="dxa"/>
            <w:noWrap/>
            <w:vAlign w:val="bottom"/>
          </w:tcPr>
          <w:p w14:paraId="231319E2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ROU031 - BOTOŞANI</w:t>
            </w:r>
          </w:p>
        </w:tc>
        <w:tc>
          <w:tcPr>
            <w:tcW w:w="850" w:type="dxa"/>
            <w:noWrap/>
            <w:vAlign w:val="bottom"/>
          </w:tcPr>
          <w:p w14:paraId="2ED4AF46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1" w:type="dxa"/>
            <w:noWrap/>
            <w:vAlign w:val="bottom"/>
          </w:tcPr>
          <w:p w14:paraId="3054D571" w14:textId="5021A34C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765" w:type="dxa"/>
            <w:noWrap/>
            <w:vAlign w:val="bottom"/>
          </w:tcPr>
          <w:p w14:paraId="418D0EB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BB6" w:rsidRPr="00645391" w14:paraId="5137C62C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CDB9E94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2410" w:type="dxa"/>
            <w:noWrap/>
            <w:vAlign w:val="bottom"/>
          </w:tcPr>
          <w:p w14:paraId="705F7372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ROU032 – SUCEAVA</w:t>
            </w:r>
          </w:p>
        </w:tc>
        <w:tc>
          <w:tcPr>
            <w:tcW w:w="850" w:type="dxa"/>
            <w:noWrap/>
            <w:vAlign w:val="bottom"/>
          </w:tcPr>
          <w:p w14:paraId="18DCDAE5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noWrap/>
            <w:vAlign w:val="bottom"/>
          </w:tcPr>
          <w:p w14:paraId="6BC64E0B" w14:textId="6BA6714C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765" w:type="dxa"/>
            <w:noWrap/>
            <w:vAlign w:val="bottom"/>
          </w:tcPr>
          <w:p w14:paraId="31ACE772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53613B62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63BA63F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2410" w:type="dxa"/>
            <w:noWrap/>
            <w:vAlign w:val="bottom"/>
          </w:tcPr>
          <w:p w14:paraId="00990C37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ROU033 – BISTRIŢA</w:t>
            </w:r>
          </w:p>
        </w:tc>
        <w:tc>
          <w:tcPr>
            <w:tcW w:w="850" w:type="dxa"/>
            <w:noWrap/>
            <w:vAlign w:val="bottom"/>
          </w:tcPr>
          <w:p w14:paraId="0A765088" w14:textId="617F35DA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51" w:type="dxa"/>
            <w:noWrap/>
            <w:vAlign w:val="bottom"/>
          </w:tcPr>
          <w:p w14:paraId="77FC2DDF" w14:textId="1F8D9FFB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65" w:type="dxa"/>
            <w:noWrap/>
            <w:vAlign w:val="bottom"/>
          </w:tcPr>
          <w:p w14:paraId="2078BFC2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3E4AEE12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4300A7F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32</w:t>
            </w:r>
          </w:p>
        </w:tc>
        <w:tc>
          <w:tcPr>
            <w:tcW w:w="2410" w:type="dxa"/>
            <w:noWrap/>
            <w:vAlign w:val="bottom"/>
          </w:tcPr>
          <w:p w14:paraId="520F998E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ROU034 – SIGHET</w:t>
            </w:r>
          </w:p>
        </w:tc>
        <w:tc>
          <w:tcPr>
            <w:tcW w:w="850" w:type="dxa"/>
            <w:noWrap/>
            <w:vAlign w:val="bottom"/>
          </w:tcPr>
          <w:p w14:paraId="3B82BA3F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1" w:type="dxa"/>
            <w:noWrap/>
            <w:vAlign w:val="bottom"/>
          </w:tcPr>
          <w:p w14:paraId="212FDEAD" w14:textId="5A7CA9E9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5" w:type="dxa"/>
            <w:noWrap/>
            <w:vAlign w:val="bottom"/>
          </w:tcPr>
          <w:p w14:paraId="447E59E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6B7ADC24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B9C008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33</w:t>
            </w:r>
          </w:p>
        </w:tc>
        <w:tc>
          <w:tcPr>
            <w:tcW w:w="2410" w:type="dxa"/>
            <w:noWrap/>
            <w:vAlign w:val="bottom"/>
          </w:tcPr>
          <w:p w14:paraId="0ACC3826" w14:textId="363BA790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ROU035 – ZAL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  <w:tc>
          <w:tcPr>
            <w:tcW w:w="850" w:type="dxa"/>
            <w:noWrap/>
            <w:vAlign w:val="bottom"/>
          </w:tcPr>
          <w:p w14:paraId="5792B0C4" w14:textId="2FEE95C4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51" w:type="dxa"/>
            <w:noWrap/>
            <w:vAlign w:val="bottom"/>
          </w:tcPr>
          <w:p w14:paraId="31943A6D" w14:textId="0578DAA4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5" w:type="dxa"/>
            <w:noWrap/>
            <w:vAlign w:val="bottom"/>
          </w:tcPr>
          <w:p w14:paraId="1E923EAB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4CDD1D70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635C4FDB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34</w:t>
            </w:r>
          </w:p>
        </w:tc>
        <w:tc>
          <w:tcPr>
            <w:tcW w:w="2410" w:type="dxa"/>
            <w:noWrap/>
            <w:vAlign w:val="bottom"/>
          </w:tcPr>
          <w:p w14:paraId="67706B48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ROU036 - SATU MARE</w:t>
            </w:r>
          </w:p>
        </w:tc>
        <w:tc>
          <w:tcPr>
            <w:tcW w:w="850" w:type="dxa"/>
            <w:noWrap/>
            <w:vAlign w:val="bottom"/>
          </w:tcPr>
          <w:p w14:paraId="5ED0AA7B" w14:textId="3CD91A21" w:rsidR="00E72BB6" w:rsidRPr="00645391" w:rsidRDefault="000728E1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51" w:type="dxa"/>
            <w:noWrap/>
            <w:vAlign w:val="bottom"/>
          </w:tcPr>
          <w:p w14:paraId="06291E28" w14:textId="74CCF40A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5" w:type="dxa"/>
            <w:noWrap/>
            <w:vAlign w:val="bottom"/>
          </w:tcPr>
          <w:p w14:paraId="7276A677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72BB6" w:rsidRPr="00645391" w14:paraId="08CAE4A4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59BF356A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2410" w:type="dxa"/>
            <w:noWrap/>
            <w:vAlign w:val="bottom"/>
          </w:tcPr>
          <w:p w14:paraId="17711AA6" w14:textId="77777777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ROU039 – FOCŞANI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17FE6F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1" w:type="dxa"/>
            <w:noWrap/>
            <w:vAlign w:val="bottom"/>
          </w:tcPr>
          <w:p w14:paraId="5888E800" w14:textId="0585AA9E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5" w:type="dxa"/>
            <w:noWrap/>
            <w:vAlign w:val="bottom"/>
          </w:tcPr>
          <w:p w14:paraId="1739359F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BB6" w:rsidRPr="00645391" w14:paraId="25BBA0BE" w14:textId="77777777" w:rsidTr="00460907">
        <w:trPr>
          <w:trHeight w:val="255"/>
          <w:jc w:val="center"/>
        </w:trPr>
        <w:tc>
          <w:tcPr>
            <w:tcW w:w="582" w:type="dxa"/>
            <w:shd w:val="clear" w:color="auto" w:fill="8DB3E2"/>
            <w:noWrap/>
            <w:vAlign w:val="bottom"/>
          </w:tcPr>
          <w:p w14:paraId="6AB20CD1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sz w:val="18"/>
                <w:szCs w:val="18"/>
              </w:rPr>
              <w:t>36</w:t>
            </w:r>
          </w:p>
        </w:tc>
        <w:tc>
          <w:tcPr>
            <w:tcW w:w="2410" w:type="dxa"/>
            <w:noWrap/>
            <w:vAlign w:val="bottom"/>
          </w:tcPr>
          <w:p w14:paraId="4BA29254" w14:textId="4BC4966F" w:rsidR="00E72BB6" w:rsidRPr="00645391" w:rsidRDefault="00E72BB6" w:rsidP="006453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ROU040 - COM</w:t>
            </w:r>
            <w:r w:rsidR="008C0545" w:rsidRPr="00645391">
              <w:rPr>
                <w:rFonts w:ascii="Tahoma" w:hAnsi="Tahoma" w:cs="Tahoma"/>
                <w:sz w:val="18"/>
                <w:szCs w:val="18"/>
              </w:rPr>
              <w:t>Ă</w:t>
            </w:r>
            <w:r w:rsidRPr="00645391">
              <w:rPr>
                <w:rFonts w:ascii="Tahoma" w:hAnsi="Tahoma" w:cs="Tahoma"/>
                <w:sz w:val="18"/>
                <w:szCs w:val="18"/>
              </w:rPr>
              <w:t>NEŞTI</w:t>
            </w:r>
          </w:p>
        </w:tc>
        <w:tc>
          <w:tcPr>
            <w:tcW w:w="850" w:type="dxa"/>
            <w:noWrap/>
            <w:vAlign w:val="bottom"/>
          </w:tcPr>
          <w:p w14:paraId="36D489A4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51" w:type="dxa"/>
            <w:noWrap/>
            <w:vAlign w:val="bottom"/>
          </w:tcPr>
          <w:p w14:paraId="12B12C5A" w14:textId="3C690835" w:rsidR="00E72BB6" w:rsidRPr="00645391" w:rsidRDefault="00A368F7" w:rsidP="006453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391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5" w:type="dxa"/>
            <w:noWrap/>
            <w:vAlign w:val="bottom"/>
          </w:tcPr>
          <w:p w14:paraId="31FF2F05" w14:textId="77777777" w:rsidR="00E72BB6" w:rsidRPr="00645391" w:rsidRDefault="00E72BB6" w:rsidP="006453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39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14:paraId="2A126F44" w14:textId="77777777" w:rsidR="00E27A74" w:rsidRPr="00645391" w:rsidRDefault="00E27A74" w:rsidP="0064539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043602B" w14:textId="731CDF07" w:rsidR="00197CFB" w:rsidRPr="00645391" w:rsidRDefault="00F25F45" w:rsidP="0064539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645391">
        <w:rPr>
          <w:rFonts w:ascii="Tahoma" w:hAnsi="Tahoma" w:cs="Tahoma"/>
          <w:b/>
          <w:sz w:val="24"/>
          <w:szCs w:val="24"/>
        </w:rPr>
        <w:t>Standarde aplicabile</w:t>
      </w:r>
      <w:r w:rsidR="00197CFB" w:rsidRPr="00645391">
        <w:rPr>
          <w:rFonts w:ascii="Tahoma" w:hAnsi="Tahoma" w:cs="Tahoma"/>
          <w:b/>
          <w:sz w:val="24"/>
          <w:szCs w:val="24"/>
        </w:rPr>
        <w:t xml:space="preserve"> </w:t>
      </w:r>
      <w:r w:rsidR="0047669A" w:rsidRPr="00645391">
        <w:rPr>
          <w:rFonts w:ascii="Tahoma" w:hAnsi="Tahoma" w:cs="Tahoma"/>
          <w:b/>
          <w:sz w:val="24"/>
          <w:szCs w:val="24"/>
        </w:rPr>
        <w:t>sistem</w:t>
      </w:r>
      <w:r w:rsidRPr="00645391">
        <w:rPr>
          <w:rFonts w:ascii="Tahoma" w:hAnsi="Tahoma" w:cs="Tahoma"/>
          <w:b/>
          <w:sz w:val="24"/>
          <w:szCs w:val="24"/>
        </w:rPr>
        <w:t>elor de radiodifuziune digital</w:t>
      </w:r>
      <w:r w:rsidR="008C0545" w:rsidRPr="00645391">
        <w:rPr>
          <w:rFonts w:ascii="Tahoma" w:hAnsi="Tahoma" w:cs="Tahoma"/>
          <w:b/>
          <w:sz w:val="24"/>
          <w:szCs w:val="24"/>
        </w:rPr>
        <w:t>ă</w:t>
      </w:r>
      <w:r w:rsidRPr="00645391">
        <w:rPr>
          <w:rFonts w:ascii="Tahoma" w:hAnsi="Tahoma" w:cs="Tahoma"/>
          <w:b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b/>
          <w:sz w:val="24"/>
          <w:szCs w:val="24"/>
        </w:rPr>
        <w:t>ă</w:t>
      </w:r>
      <w:r w:rsidRPr="00645391">
        <w:rPr>
          <w:rFonts w:ascii="Tahoma" w:hAnsi="Tahoma" w:cs="Tahoma"/>
          <w:b/>
          <w:sz w:val="24"/>
          <w:szCs w:val="24"/>
        </w:rPr>
        <w:t xml:space="preserve"> care pot fi implementate</w:t>
      </w:r>
    </w:p>
    <w:p w14:paraId="52B8C830" w14:textId="73637F58" w:rsidR="00E904E2" w:rsidRPr="00645391" w:rsidRDefault="00E904E2" w:rsidP="0064539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45391">
        <w:rPr>
          <w:rFonts w:ascii="Tahoma" w:hAnsi="Tahoma" w:cs="Tahoma"/>
          <w:sz w:val="24"/>
          <w:szCs w:val="24"/>
        </w:rPr>
        <w:t>Standardul de radiodifuziune digital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terestr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Pr="006453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645391">
        <w:rPr>
          <w:rFonts w:ascii="Tahoma" w:hAnsi="Tahoma" w:cs="Tahoma"/>
          <w:sz w:val="24"/>
          <w:szCs w:val="24"/>
        </w:rPr>
        <w:t>va</w:t>
      </w:r>
      <w:proofErr w:type="gramEnd"/>
      <w:r w:rsidRPr="00645391">
        <w:rPr>
          <w:rFonts w:ascii="Tahoma" w:hAnsi="Tahoma" w:cs="Tahoma"/>
          <w:sz w:val="24"/>
          <w:szCs w:val="24"/>
        </w:rPr>
        <w:t xml:space="preserve"> fi T-DAB+ (</w:t>
      </w:r>
      <w:r w:rsidR="00F07158" w:rsidRPr="00645391">
        <w:rPr>
          <w:rFonts w:ascii="Tahoma" w:hAnsi="Tahoma" w:cs="Tahoma"/>
          <w:sz w:val="24"/>
          <w:szCs w:val="24"/>
        </w:rPr>
        <w:t xml:space="preserve">Terrestrial </w:t>
      </w:r>
      <w:r w:rsidRPr="00645391">
        <w:rPr>
          <w:rFonts w:ascii="Tahoma" w:hAnsi="Tahoma" w:cs="Tahoma"/>
          <w:sz w:val="24"/>
          <w:szCs w:val="24"/>
        </w:rPr>
        <w:t xml:space="preserve">Digital </w:t>
      </w:r>
      <w:r w:rsidR="00F07158" w:rsidRPr="00645391">
        <w:rPr>
          <w:rFonts w:ascii="Tahoma" w:hAnsi="Tahoma" w:cs="Tahoma"/>
          <w:sz w:val="24"/>
          <w:szCs w:val="24"/>
        </w:rPr>
        <w:t>Audi</w:t>
      </w:r>
      <w:r w:rsidRPr="00645391">
        <w:rPr>
          <w:rFonts w:ascii="Tahoma" w:hAnsi="Tahoma" w:cs="Tahoma"/>
          <w:sz w:val="24"/>
          <w:szCs w:val="24"/>
        </w:rPr>
        <w:t>o Broadcasting</w:t>
      </w:r>
      <w:r w:rsidR="00F07158" w:rsidRPr="00645391">
        <w:rPr>
          <w:rFonts w:ascii="Tahoma" w:hAnsi="Tahoma" w:cs="Tahoma"/>
          <w:sz w:val="24"/>
          <w:szCs w:val="24"/>
        </w:rPr>
        <w:t xml:space="preserve"> Plus</w:t>
      </w:r>
      <w:r w:rsidRPr="00645391">
        <w:rPr>
          <w:rFonts w:ascii="Tahoma" w:hAnsi="Tahoma" w:cs="Tahoma"/>
          <w:sz w:val="24"/>
          <w:szCs w:val="24"/>
        </w:rPr>
        <w:t xml:space="preserve">), adoptat prin standardul ETSI EN </w:t>
      </w:r>
      <w:r w:rsidR="00F07158" w:rsidRPr="00645391">
        <w:rPr>
          <w:rFonts w:ascii="Tahoma" w:hAnsi="Tahoma" w:cs="Tahoma"/>
          <w:sz w:val="24"/>
          <w:szCs w:val="24"/>
        </w:rPr>
        <w:t>300 401</w:t>
      </w:r>
      <w:r w:rsidRPr="00645391">
        <w:rPr>
          <w:rFonts w:ascii="Tahoma" w:hAnsi="Tahoma" w:cs="Tahoma"/>
          <w:sz w:val="24"/>
          <w:szCs w:val="24"/>
        </w:rPr>
        <w:t xml:space="preserve"> v</w:t>
      </w:r>
      <w:r w:rsidR="00F07158" w:rsidRPr="00645391">
        <w:rPr>
          <w:rFonts w:ascii="Tahoma" w:hAnsi="Tahoma" w:cs="Tahoma"/>
          <w:sz w:val="24"/>
          <w:szCs w:val="24"/>
        </w:rPr>
        <w:t>2</w:t>
      </w:r>
      <w:r w:rsidRPr="00645391">
        <w:rPr>
          <w:rFonts w:ascii="Tahoma" w:hAnsi="Tahoma" w:cs="Tahoma"/>
          <w:sz w:val="24"/>
          <w:szCs w:val="24"/>
        </w:rPr>
        <w:t>.</w:t>
      </w:r>
      <w:r w:rsidR="00F07158" w:rsidRPr="00645391">
        <w:rPr>
          <w:rFonts w:ascii="Tahoma" w:hAnsi="Tahoma" w:cs="Tahoma"/>
          <w:sz w:val="24"/>
          <w:szCs w:val="24"/>
        </w:rPr>
        <w:t>1</w:t>
      </w:r>
      <w:r w:rsidRPr="00645391">
        <w:rPr>
          <w:rFonts w:ascii="Tahoma" w:hAnsi="Tahoma" w:cs="Tahoma"/>
          <w:sz w:val="24"/>
          <w:szCs w:val="24"/>
        </w:rPr>
        <w:t>.</w:t>
      </w:r>
      <w:r w:rsidR="00F07158" w:rsidRPr="00645391">
        <w:rPr>
          <w:rFonts w:ascii="Tahoma" w:hAnsi="Tahoma" w:cs="Tahoma"/>
          <w:sz w:val="24"/>
          <w:szCs w:val="24"/>
        </w:rPr>
        <w:t>1 (10</w:t>
      </w:r>
      <w:r w:rsidRPr="00645391">
        <w:rPr>
          <w:rFonts w:ascii="Tahoma" w:hAnsi="Tahoma" w:cs="Tahoma"/>
          <w:sz w:val="24"/>
          <w:szCs w:val="24"/>
        </w:rPr>
        <w:t>.201</w:t>
      </w:r>
      <w:r w:rsidR="00F07158" w:rsidRPr="00645391">
        <w:rPr>
          <w:rFonts w:ascii="Tahoma" w:hAnsi="Tahoma" w:cs="Tahoma"/>
          <w:sz w:val="24"/>
          <w:szCs w:val="24"/>
        </w:rPr>
        <w:t>6</w:t>
      </w:r>
      <w:r w:rsidRPr="00645391">
        <w:rPr>
          <w:rFonts w:ascii="Tahoma" w:hAnsi="Tahoma" w:cs="Tahoma"/>
          <w:sz w:val="24"/>
          <w:szCs w:val="24"/>
        </w:rPr>
        <w:t>) „</w:t>
      </w:r>
      <w:r w:rsidR="00F07158" w:rsidRPr="00645391">
        <w:rPr>
          <w:rFonts w:ascii="Tahoma" w:hAnsi="Tahoma" w:cs="Tahoma"/>
          <w:sz w:val="24"/>
          <w:szCs w:val="24"/>
        </w:rPr>
        <w:t>Radio Broadcasting Systems; Digital Audio Broadcasting (DAB) to mobile, portable and fixed receivers</w:t>
      </w:r>
      <w:r w:rsidRPr="00645391">
        <w:rPr>
          <w:rFonts w:ascii="Tahoma" w:hAnsi="Tahoma" w:cs="Tahoma"/>
          <w:sz w:val="24"/>
          <w:szCs w:val="24"/>
        </w:rPr>
        <w:t>”.</w:t>
      </w:r>
      <w:r w:rsidR="00F273DB" w:rsidRPr="00645391">
        <w:rPr>
          <w:rFonts w:ascii="Tahoma" w:hAnsi="Tahoma" w:cs="Tahoma"/>
          <w:sz w:val="24"/>
          <w:szCs w:val="24"/>
        </w:rPr>
        <w:t xml:space="preserve"> Seria complet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="00F273DB" w:rsidRPr="00645391">
        <w:rPr>
          <w:rFonts w:ascii="Tahoma" w:hAnsi="Tahoma" w:cs="Tahoma"/>
          <w:sz w:val="24"/>
          <w:szCs w:val="24"/>
        </w:rPr>
        <w:t xml:space="preserve"> a standardelor şi rapoartelor tehnice referitoare la sistemul T-DAB</w:t>
      </w:r>
      <w:r w:rsidR="00075266" w:rsidRPr="00645391">
        <w:rPr>
          <w:rFonts w:ascii="Tahoma" w:hAnsi="Tahoma" w:cs="Tahoma"/>
          <w:sz w:val="24"/>
          <w:szCs w:val="24"/>
        </w:rPr>
        <w:t>+</w:t>
      </w:r>
      <w:r w:rsidR="00F273DB" w:rsidRPr="00645391">
        <w:rPr>
          <w:rFonts w:ascii="Tahoma" w:hAnsi="Tahoma" w:cs="Tahoma"/>
          <w:sz w:val="24"/>
          <w:szCs w:val="24"/>
        </w:rPr>
        <w:t xml:space="preserve"> se poate consulta accesând link-ul:</w:t>
      </w:r>
      <w:r w:rsidR="008A48E0" w:rsidRPr="00645391">
        <w:t xml:space="preserve"> </w:t>
      </w:r>
      <w:hyperlink r:id="rId7" w:history="1">
        <w:r w:rsidR="008A48E0" w:rsidRPr="00645391">
          <w:rPr>
            <w:rStyle w:val="Hyperlink"/>
            <w:rFonts w:ascii="Tahoma" w:hAnsi="Tahoma" w:cs="Tahoma"/>
            <w:sz w:val="24"/>
            <w:szCs w:val="24"/>
          </w:rPr>
          <w:t>https://www.worlddab.org/technology-rollout/standards/technical-specifications-list</w:t>
        </w:r>
      </w:hyperlink>
      <w:r w:rsidR="008A48E0" w:rsidRPr="00645391">
        <w:rPr>
          <w:rFonts w:ascii="Tahoma" w:hAnsi="Tahoma" w:cs="Tahoma"/>
          <w:sz w:val="24"/>
          <w:szCs w:val="24"/>
        </w:rPr>
        <w:t xml:space="preserve">. </w:t>
      </w:r>
    </w:p>
    <w:p w14:paraId="46C82A79" w14:textId="77777777" w:rsidR="00F273DB" w:rsidRPr="00645391" w:rsidRDefault="00F273DB" w:rsidP="0064539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79F23C6F" w14:textId="25DAADD5" w:rsidR="00E904E2" w:rsidRPr="00645391" w:rsidRDefault="00E904E2" w:rsidP="0064539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45391">
        <w:rPr>
          <w:rFonts w:ascii="Tahoma" w:hAnsi="Tahoma" w:cs="Tahoma"/>
          <w:sz w:val="24"/>
          <w:szCs w:val="24"/>
        </w:rPr>
        <w:t>Standardul de televiziune utilizat atât în banda VHF, cât și în banda UHF, va fi DVB-T2 (Digital Video Broadcasting Terrestrial Second Generation), adoptat prin</w:t>
      </w:r>
      <w:r w:rsidR="00F273DB" w:rsidRPr="00645391">
        <w:rPr>
          <w:rFonts w:ascii="Tahoma" w:hAnsi="Tahoma" w:cs="Tahoma"/>
          <w:sz w:val="24"/>
          <w:szCs w:val="24"/>
        </w:rPr>
        <w:t xml:space="preserve"> standardul ETSI EN 302 755 v1.4.1 (07</w:t>
      </w:r>
      <w:r w:rsidRPr="00645391">
        <w:rPr>
          <w:rFonts w:ascii="Tahoma" w:hAnsi="Tahoma" w:cs="Tahoma"/>
          <w:sz w:val="24"/>
          <w:szCs w:val="24"/>
        </w:rPr>
        <w:t>.201</w:t>
      </w:r>
      <w:r w:rsidR="00F273DB" w:rsidRPr="00645391">
        <w:rPr>
          <w:rFonts w:ascii="Tahoma" w:hAnsi="Tahoma" w:cs="Tahoma"/>
          <w:sz w:val="24"/>
          <w:szCs w:val="24"/>
        </w:rPr>
        <w:t>5</w:t>
      </w:r>
      <w:r w:rsidRPr="00645391">
        <w:rPr>
          <w:rFonts w:ascii="Tahoma" w:hAnsi="Tahoma" w:cs="Tahoma"/>
          <w:sz w:val="24"/>
          <w:szCs w:val="24"/>
        </w:rPr>
        <w:t>) „Digital Video Broadcasting (DVB); Frame Structure channel coding and modulation for a second generation digital terrestrial television system (DVB-T2)”.</w:t>
      </w:r>
      <w:r w:rsidR="00F273DB" w:rsidRPr="00645391">
        <w:rPr>
          <w:rFonts w:ascii="Tahoma" w:hAnsi="Tahoma" w:cs="Tahoma"/>
          <w:sz w:val="24"/>
          <w:szCs w:val="24"/>
        </w:rPr>
        <w:t xml:space="preserve"> </w:t>
      </w:r>
      <w:r w:rsidR="008A48E0" w:rsidRPr="00645391">
        <w:rPr>
          <w:rFonts w:ascii="Tahoma" w:hAnsi="Tahoma" w:cs="Tahoma"/>
          <w:sz w:val="24"/>
          <w:szCs w:val="24"/>
        </w:rPr>
        <w:t>Seria complet</w:t>
      </w:r>
      <w:r w:rsidR="008C0545" w:rsidRPr="00645391">
        <w:rPr>
          <w:rFonts w:ascii="Tahoma" w:hAnsi="Tahoma" w:cs="Tahoma"/>
          <w:sz w:val="24"/>
          <w:szCs w:val="24"/>
        </w:rPr>
        <w:t>ă</w:t>
      </w:r>
      <w:r w:rsidR="008A48E0" w:rsidRPr="00645391">
        <w:rPr>
          <w:rFonts w:ascii="Tahoma" w:hAnsi="Tahoma" w:cs="Tahoma"/>
          <w:sz w:val="24"/>
          <w:szCs w:val="24"/>
        </w:rPr>
        <w:t xml:space="preserve"> a standardelor şi rapoartelor tehnice referitoare la sistemul DVB-T2 se poate consulta accesând link-ul </w:t>
      </w:r>
      <w:hyperlink r:id="rId8" w:history="1">
        <w:r w:rsidR="008A48E0" w:rsidRPr="00645391">
          <w:rPr>
            <w:rStyle w:val="Hyperlink"/>
            <w:rFonts w:ascii="Tahoma" w:hAnsi="Tahoma" w:cs="Tahoma"/>
            <w:sz w:val="24"/>
            <w:szCs w:val="24"/>
          </w:rPr>
          <w:t>https://www.dvb.org/standards</w:t>
        </w:r>
      </w:hyperlink>
      <w:r w:rsidR="008A48E0" w:rsidRPr="00645391">
        <w:rPr>
          <w:rFonts w:ascii="Tahoma" w:hAnsi="Tahoma" w:cs="Tahoma"/>
          <w:sz w:val="24"/>
          <w:szCs w:val="24"/>
        </w:rPr>
        <w:t xml:space="preserve">. </w:t>
      </w:r>
    </w:p>
    <w:p w14:paraId="63742583" w14:textId="77777777" w:rsidR="00E67E30" w:rsidRPr="00645391" w:rsidRDefault="00E67E30" w:rsidP="00645391">
      <w:pPr>
        <w:pStyle w:val="ListParagraph"/>
        <w:spacing w:line="240" w:lineRule="auto"/>
        <w:ind w:left="1080"/>
      </w:pPr>
    </w:p>
    <w:p w14:paraId="79D00AC6" w14:textId="77777777" w:rsidR="00E67E30" w:rsidRPr="00645391" w:rsidRDefault="00E67E30" w:rsidP="00645391">
      <w:pPr>
        <w:pStyle w:val="ListParagraph"/>
        <w:spacing w:line="240" w:lineRule="auto"/>
        <w:ind w:left="1080"/>
      </w:pPr>
    </w:p>
    <w:p w14:paraId="6495E6DE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65C6C30A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15354228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3737C51C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71918F12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0A0AD77D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5CF98C6F" w14:textId="77777777" w:rsidR="00840846" w:rsidRDefault="00840846" w:rsidP="00645391">
      <w:pPr>
        <w:pStyle w:val="ListParagraph"/>
        <w:spacing w:line="240" w:lineRule="auto"/>
        <w:ind w:left="1080"/>
      </w:pPr>
    </w:p>
    <w:p w14:paraId="1C32F258" w14:textId="77777777" w:rsidR="00645391" w:rsidRDefault="00645391" w:rsidP="00645391">
      <w:pPr>
        <w:pStyle w:val="ListParagraph"/>
        <w:spacing w:line="240" w:lineRule="auto"/>
        <w:ind w:left="1080"/>
      </w:pPr>
    </w:p>
    <w:p w14:paraId="6987E319" w14:textId="77777777" w:rsidR="00645391" w:rsidRDefault="00645391" w:rsidP="00645391">
      <w:pPr>
        <w:pStyle w:val="ListParagraph"/>
        <w:spacing w:line="240" w:lineRule="auto"/>
        <w:ind w:left="1080"/>
      </w:pPr>
    </w:p>
    <w:p w14:paraId="1D201AB7" w14:textId="77777777" w:rsidR="00645391" w:rsidRPr="00645391" w:rsidRDefault="00645391" w:rsidP="00645391">
      <w:pPr>
        <w:pStyle w:val="ListParagraph"/>
        <w:spacing w:line="240" w:lineRule="auto"/>
        <w:ind w:left="1080"/>
      </w:pPr>
    </w:p>
    <w:p w14:paraId="782AA5D0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17281B92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706D5F50" w14:textId="77777777" w:rsidR="008C0545" w:rsidRPr="00645391" w:rsidRDefault="008C0545" w:rsidP="00645391">
      <w:pPr>
        <w:pStyle w:val="ListParagraph"/>
        <w:spacing w:line="240" w:lineRule="auto"/>
        <w:ind w:left="1080"/>
      </w:pPr>
    </w:p>
    <w:p w14:paraId="2EEE6691" w14:textId="77777777" w:rsidR="008C0545" w:rsidRPr="00645391" w:rsidRDefault="008C0545" w:rsidP="00645391">
      <w:pPr>
        <w:pStyle w:val="ListParagraph"/>
        <w:spacing w:line="240" w:lineRule="auto"/>
        <w:ind w:left="1080"/>
      </w:pPr>
    </w:p>
    <w:p w14:paraId="78B65F04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52E0FD9A" w14:textId="77777777" w:rsidR="00907937" w:rsidRPr="00645391" w:rsidRDefault="00907937" w:rsidP="00645391">
      <w:pPr>
        <w:pStyle w:val="ListParagraph"/>
        <w:spacing w:line="240" w:lineRule="auto"/>
        <w:ind w:left="1080"/>
      </w:pPr>
    </w:p>
    <w:p w14:paraId="07681863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46F707E0" w14:textId="77777777" w:rsidR="00840846" w:rsidRPr="00645391" w:rsidRDefault="00840846" w:rsidP="00645391">
      <w:pPr>
        <w:pStyle w:val="ListParagraph"/>
        <w:spacing w:line="240" w:lineRule="auto"/>
        <w:ind w:left="1080"/>
      </w:pPr>
    </w:p>
    <w:p w14:paraId="2D90E122" w14:textId="14B23A90" w:rsidR="00197CFB" w:rsidRPr="00645391" w:rsidRDefault="00645391" w:rsidP="0064539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8"/>
          <w:szCs w:val="28"/>
        </w:rPr>
      </w:pPr>
      <w:r w:rsidRPr="00645391">
        <w:rPr>
          <w:rFonts w:ascii="Tahoma" w:hAnsi="Tahoma" w:cs="Tahoma"/>
          <w:b/>
          <w:sz w:val="28"/>
          <w:szCs w:val="28"/>
        </w:rPr>
        <w:lastRenderedPageBreak/>
        <w:t>CHESTIONAR</w:t>
      </w:r>
    </w:p>
    <w:p w14:paraId="2A199006" w14:textId="77777777" w:rsidR="001B26CC" w:rsidRPr="00645391" w:rsidRDefault="001B26CC" w:rsidP="00645391">
      <w:pPr>
        <w:pStyle w:val="ListParagraph"/>
        <w:spacing w:line="240" w:lineRule="auto"/>
        <w:rPr>
          <w:rFonts w:ascii="Tahoma" w:hAnsi="Tahoma" w:cs="Tahoma"/>
        </w:rPr>
      </w:pPr>
    </w:p>
    <w:tbl>
      <w:tblPr>
        <w:tblStyle w:val="TableGrid"/>
        <w:tblW w:w="7723" w:type="dxa"/>
        <w:jc w:val="center"/>
        <w:tblLook w:val="04A0" w:firstRow="1" w:lastRow="0" w:firstColumn="1" w:lastColumn="0" w:noHBand="0" w:noVBand="1"/>
      </w:tblPr>
      <w:tblGrid>
        <w:gridCol w:w="4536"/>
        <w:gridCol w:w="3187"/>
      </w:tblGrid>
      <w:tr w:rsidR="000349BA" w:rsidRPr="00645391" w14:paraId="0EEC9B36" w14:textId="77777777" w:rsidTr="000349BA">
        <w:trPr>
          <w:jc w:val="center"/>
        </w:trPr>
        <w:tc>
          <w:tcPr>
            <w:tcW w:w="4536" w:type="dxa"/>
          </w:tcPr>
          <w:p w14:paraId="31B6F246" w14:textId="77777777" w:rsidR="000349BA" w:rsidRPr="00645391" w:rsidRDefault="000349BA" w:rsidP="00645391">
            <w:pPr>
              <w:jc w:val="both"/>
              <w:rPr>
                <w:rFonts w:ascii="Tahoma" w:hAnsi="Tahoma" w:cs="Tahoma"/>
              </w:rPr>
            </w:pPr>
            <w:r w:rsidRPr="00645391">
              <w:rPr>
                <w:rFonts w:ascii="Tahoma" w:hAnsi="Tahoma" w:cs="Tahoma"/>
              </w:rPr>
              <w:t>Denumire repondent</w:t>
            </w:r>
          </w:p>
        </w:tc>
        <w:tc>
          <w:tcPr>
            <w:tcW w:w="3187" w:type="dxa"/>
          </w:tcPr>
          <w:p w14:paraId="527934D4" w14:textId="77777777" w:rsidR="000349BA" w:rsidRPr="00645391" w:rsidRDefault="000349BA" w:rsidP="00645391">
            <w:pPr>
              <w:jc w:val="right"/>
              <w:rPr>
                <w:rFonts w:ascii="Tahoma" w:hAnsi="Tahoma" w:cs="Tahoma"/>
              </w:rPr>
            </w:pPr>
          </w:p>
        </w:tc>
      </w:tr>
      <w:tr w:rsidR="000349BA" w:rsidRPr="00645391" w14:paraId="3569B3C7" w14:textId="77777777" w:rsidTr="000349BA">
        <w:trPr>
          <w:jc w:val="center"/>
        </w:trPr>
        <w:tc>
          <w:tcPr>
            <w:tcW w:w="4536" w:type="dxa"/>
          </w:tcPr>
          <w:p w14:paraId="260B1334" w14:textId="5C5243E7" w:rsidR="000349BA" w:rsidRPr="00645391" w:rsidRDefault="000349BA" w:rsidP="00645391">
            <w:pPr>
              <w:jc w:val="both"/>
              <w:rPr>
                <w:rFonts w:ascii="Tahoma" w:hAnsi="Tahoma" w:cs="Tahoma"/>
              </w:rPr>
            </w:pPr>
            <w:r w:rsidRPr="00645391">
              <w:rPr>
                <w:rFonts w:ascii="Tahoma" w:hAnsi="Tahoma" w:cs="Tahoma"/>
              </w:rPr>
              <w:t>Persoan</w:t>
            </w:r>
            <w:r w:rsidR="008C0545" w:rsidRPr="00645391">
              <w:rPr>
                <w:rFonts w:ascii="Tahoma" w:hAnsi="Tahoma" w:cs="Tahoma"/>
              </w:rPr>
              <w:t>ă</w:t>
            </w:r>
            <w:r w:rsidRPr="00645391">
              <w:rPr>
                <w:rFonts w:ascii="Tahoma" w:hAnsi="Tahoma" w:cs="Tahoma"/>
              </w:rPr>
              <w:t xml:space="preserve"> de contact</w:t>
            </w:r>
          </w:p>
        </w:tc>
        <w:tc>
          <w:tcPr>
            <w:tcW w:w="3187" w:type="dxa"/>
          </w:tcPr>
          <w:p w14:paraId="11EC684B" w14:textId="77777777" w:rsidR="000349BA" w:rsidRPr="00645391" w:rsidRDefault="000349BA" w:rsidP="00645391">
            <w:pPr>
              <w:jc w:val="right"/>
              <w:rPr>
                <w:rFonts w:ascii="Tahoma" w:hAnsi="Tahoma" w:cs="Tahoma"/>
              </w:rPr>
            </w:pPr>
          </w:p>
        </w:tc>
      </w:tr>
      <w:tr w:rsidR="000349BA" w:rsidRPr="00645391" w14:paraId="0C5CB1D6" w14:textId="77777777" w:rsidTr="000349BA">
        <w:trPr>
          <w:jc w:val="center"/>
        </w:trPr>
        <w:tc>
          <w:tcPr>
            <w:tcW w:w="4536" w:type="dxa"/>
          </w:tcPr>
          <w:p w14:paraId="3322AB6A" w14:textId="77777777" w:rsidR="000349BA" w:rsidRPr="00645391" w:rsidRDefault="000349BA" w:rsidP="00645391">
            <w:pPr>
              <w:jc w:val="both"/>
              <w:rPr>
                <w:rFonts w:ascii="Tahoma" w:hAnsi="Tahoma" w:cs="Tahoma"/>
              </w:rPr>
            </w:pPr>
            <w:r w:rsidRPr="00645391">
              <w:rPr>
                <w:rFonts w:ascii="Tahoma" w:hAnsi="Tahoma" w:cs="Tahoma"/>
              </w:rPr>
              <w:t>Adresa e-mail contact</w:t>
            </w:r>
          </w:p>
        </w:tc>
        <w:tc>
          <w:tcPr>
            <w:tcW w:w="3187" w:type="dxa"/>
          </w:tcPr>
          <w:p w14:paraId="5416DE58" w14:textId="77777777" w:rsidR="000349BA" w:rsidRPr="00645391" w:rsidRDefault="000349BA" w:rsidP="00645391">
            <w:pPr>
              <w:jc w:val="right"/>
              <w:rPr>
                <w:rFonts w:ascii="Tahoma" w:hAnsi="Tahoma" w:cs="Tahoma"/>
              </w:rPr>
            </w:pPr>
          </w:p>
        </w:tc>
      </w:tr>
      <w:tr w:rsidR="000349BA" w:rsidRPr="00645391" w14:paraId="71FFD81D" w14:textId="77777777" w:rsidTr="000349BA">
        <w:trPr>
          <w:jc w:val="center"/>
        </w:trPr>
        <w:tc>
          <w:tcPr>
            <w:tcW w:w="4536" w:type="dxa"/>
          </w:tcPr>
          <w:p w14:paraId="5B1F0661" w14:textId="77777777" w:rsidR="000349BA" w:rsidRPr="00645391" w:rsidRDefault="000349BA" w:rsidP="00645391">
            <w:pPr>
              <w:jc w:val="both"/>
              <w:rPr>
                <w:rFonts w:ascii="Tahoma" w:hAnsi="Tahoma" w:cs="Tahoma"/>
              </w:rPr>
            </w:pPr>
            <w:r w:rsidRPr="00645391">
              <w:rPr>
                <w:rFonts w:ascii="Tahoma" w:hAnsi="Tahoma" w:cs="Tahoma"/>
              </w:rPr>
              <w:t>Domeniul de activitate</w:t>
            </w:r>
          </w:p>
        </w:tc>
        <w:tc>
          <w:tcPr>
            <w:tcW w:w="3187" w:type="dxa"/>
          </w:tcPr>
          <w:p w14:paraId="50449473" w14:textId="77777777" w:rsidR="000349BA" w:rsidRPr="00645391" w:rsidRDefault="000349BA" w:rsidP="00645391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49B0DCAD" w14:textId="77777777" w:rsidR="00E2411E" w:rsidRDefault="00E2411E" w:rsidP="00645391">
      <w:pPr>
        <w:pStyle w:val="ListParagraph"/>
        <w:spacing w:line="240" w:lineRule="auto"/>
        <w:rPr>
          <w:rFonts w:ascii="Tahoma" w:hAnsi="Tahoma" w:cs="Tahoma"/>
        </w:rPr>
      </w:pPr>
    </w:p>
    <w:p w14:paraId="046387F3" w14:textId="77777777" w:rsidR="00645391" w:rsidRPr="00645391" w:rsidRDefault="00645391" w:rsidP="00645391">
      <w:pPr>
        <w:pStyle w:val="ListParagraph"/>
        <w:spacing w:line="240" w:lineRule="auto"/>
        <w:rPr>
          <w:rFonts w:ascii="Tahoma" w:hAnsi="Tahoma" w:cs="Tahoma"/>
        </w:rPr>
      </w:pPr>
    </w:p>
    <w:p w14:paraId="170E58D8" w14:textId="5A163B38" w:rsidR="003C09F3" w:rsidRPr="00645391" w:rsidRDefault="003C09F3" w:rsidP="00645391">
      <w:pPr>
        <w:pStyle w:val="ListParagraph"/>
        <w:numPr>
          <w:ilvl w:val="0"/>
          <w:numId w:val="22"/>
        </w:numPr>
        <w:spacing w:line="240" w:lineRule="auto"/>
        <w:rPr>
          <w:rFonts w:ascii="Tahoma" w:hAnsi="Tahoma" w:cs="Tahoma"/>
          <w:b/>
          <w:i/>
        </w:rPr>
      </w:pPr>
      <w:r w:rsidRPr="00645391">
        <w:rPr>
          <w:rFonts w:ascii="Tahoma" w:hAnsi="Tahoma" w:cs="Tahoma"/>
          <w:b/>
          <w:i/>
        </w:rPr>
        <w:t>VHF – DVB-T2 sau T-DAB+</w:t>
      </w:r>
    </w:p>
    <w:p w14:paraId="45405B50" w14:textId="553567BC" w:rsidR="003C09F3" w:rsidRPr="00645391" w:rsidRDefault="00394A6C" w:rsidP="00645391">
      <w:pPr>
        <w:spacing w:line="240" w:lineRule="auto"/>
        <w:ind w:firstLine="360"/>
        <w:jc w:val="both"/>
        <w:rPr>
          <w:rFonts w:ascii="Tahoma" w:hAnsi="Tahoma" w:cs="Tahoma"/>
          <w:i/>
        </w:rPr>
      </w:pPr>
      <w:r w:rsidRPr="00645391">
        <w:rPr>
          <w:rFonts w:ascii="Tahoma" w:hAnsi="Tahoma" w:cs="Tahoma"/>
          <w:i/>
        </w:rPr>
        <w:t>Având în vedere c</w:t>
      </w:r>
      <w:r w:rsidR="008C0545" w:rsidRPr="00645391">
        <w:rPr>
          <w:rFonts w:ascii="Tahoma" w:hAnsi="Tahoma" w:cs="Tahoma"/>
          <w:i/>
        </w:rPr>
        <w:t>ă</w:t>
      </w:r>
      <w:r w:rsidRPr="00645391">
        <w:rPr>
          <w:rFonts w:ascii="Tahoma" w:hAnsi="Tahoma" w:cs="Tahoma"/>
          <w:i/>
        </w:rPr>
        <w:t xml:space="preserve"> pentru multiplexul de televiziune digital</w:t>
      </w:r>
      <w:r w:rsidR="008C0545" w:rsidRPr="00645391">
        <w:rPr>
          <w:rFonts w:ascii="Tahoma" w:hAnsi="Tahoma" w:cs="Tahoma"/>
          <w:i/>
        </w:rPr>
        <w:t>ă</w:t>
      </w:r>
      <w:r w:rsidRPr="00645391">
        <w:rPr>
          <w:rFonts w:ascii="Tahoma" w:hAnsi="Tahoma" w:cs="Tahoma"/>
          <w:i/>
        </w:rPr>
        <w:t xml:space="preserve"> din banda VHF nu şi-a manifestat interesul nicio persoan</w:t>
      </w:r>
      <w:r w:rsidR="008C0545" w:rsidRPr="00645391">
        <w:rPr>
          <w:rFonts w:ascii="Tahoma" w:hAnsi="Tahoma" w:cs="Tahoma"/>
          <w:i/>
        </w:rPr>
        <w:t>ă</w:t>
      </w:r>
      <w:r w:rsidRPr="00645391">
        <w:rPr>
          <w:rFonts w:ascii="Tahoma" w:hAnsi="Tahoma" w:cs="Tahoma"/>
          <w:i/>
        </w:rPr>
        <w:t xml:space="preserve"> juridic</w:t>
      </w:r>
      <w:r w:rsidR="008C0545" w:rsidRPr="00645391">
        <w:rPr>
          <w:rFonts w:ascii="Tahoma" w:hAnsi="Tahoma" w:cs="Tahoma"/>
          <w:i/>
        </w:rPr>
        <w:t>ă</w:t>
      </w:r>
      <w:r w:rsidR="003C09F3" w:rsidRPr="00645391">
        <w:rPr>
          <w:rFonts w:ascii="Tahoma" w:hAnsi="Tahoma" w:cs="Tahoma"/>
          <w:i/>
        </w:rPr>
        <w:t xml:space="preserve"> pe parcursul celor trei licitaţii desf</w:t>
      </w:r>
      <w:r w:rsidR="008C0545" w:rsidRPr="00645391">
        <w:rPr>
          <w:rFonts w:ascii="Tahoma" w:hAnsi="Tahoma" w:cs="Tahoma"/>
          <w:i/>
        </w:rPr>
        <w:t>ă</w:t>
      </w:r>
      <w:r w:rsidR="003C09F3" w:rsidRPr="00645391">
        <w:rPr>
          <w:rFonts w:ascii="Tahoma" w:hAnsi="Tahoma" w:cs="Tahoma"/>
          <w:i/>
        </w:rPr>
        <w:t>şurate de ANCOM, destinaţia acestui multiplex ar putea fi schimbat</w:t>
      </w:r>
      <w:r w:rsidR="008C0545" w:rsidRPr="00645391">
        <w:rPr>
          <w:rFonts w:ascii="Tahoma" w:hAnsi="Tahoma" w:cs="Tahoma"/>
          <w:i/>
        </w:rPr>
        <w:t>ă</w:t>
      </w:r>
      <w:r w:rsidR="003C09F3" w:rsidRPr="00645391">
        <w:rPr>
          <w:rFonts w:ascii="Tahoma" w:hAnsi="Tahoma" w:cs="Tahoma"/>
          <w:i/>
        </w:rPr>
        <w:t xml:space="preserve">, astfel încât acesta </w:t>
      </w:r>
      <w:proofErr w:type="gramStart"/>
      <w:r w:rsidR="003C09F3" w:rsidRPr="00645391">
        <w:rPr>
          <w:rFonts w:ascii="Tahoma" w:hAnsi="Tahoma" w:cs="Tahoma"/>
          <w:i/>
        </w:rPr>
        <w:t>s</w:t>
      </w:r>
      <w:r w:rsidR="008C0545" w:rsidRPr="00645391">
        <w:rPr>
          <w:rFonts w:ascii="Tahoma" w:hAnsi="Tahoma" w:cs="Tahoma"/>
          <w:i/>
        </w:rPr>
        <w:t>ă</w:t>
      </w:r>
      <w:proofErr w:type="gramEnd"/>
      <w:r w:rsidR="003C09F3" w:rsidRPr="00645391">
        <w:rPr>
          <w:rFonts w:ascii="Tahoma" w:hAnsi="Tahoma" w:cs="Tahoma"/>
          <w:i/>
        </w:rPr>
        <w:t xml:space="preserve"> fie licenţiat pentru T-DAB, în condiţiile prev</w:t>
      </w:r>
      <w:r w:rsidR="008C0545" w:rsidRPr="00645391">
        <w:rPr>
          <w:rFonts w:ascii="Tahoma" w:hAnsi="Tahoma" w:cs="Tahoma"/>
          <w:i/>
        </w:rPr>
        <w:t>ă</w:t>
      </w:r>
      <w:r w:rsidR="003C09F3" w:rsidRPr="00645391">
        <w:rPr>
          <w:rFonts w:ascii="Tahoma" w:hAnsi="Tahoma" w:cs="Tahoma"/>
          <w:i/>
        </w:rPr>
        <w:t>zute în Acordul Geneva 2006.</w:t>
      </w:r>
    </w:p>
    <w:p w14:paraId="699BAD01" w14:textId="147D6A93" w:rsidR="003C09F3" w:rsidRPr="00645391" w:rsidRDefault="003C09F3" w:rsidP="00645391">
      <w:pPr>
        <w:spacing w:line="240" w:lineRule="auto"/>
        <w:ind w:firstLine="360"/>
        <w:rPr>
          <w:rFonts w:ascii="Tahoma" w:hAnsi="Tahoma" w:cs="Tahoma"/>
          <w:b/>
          <w:color w:val="4F81BD" w:themeColor="accent1"/>
        </w:rPr>
      </w:pPr>
      <w:r w:rsidRPr="00645391">
        <w:rPr>
          <w:rFonts w:ascii="Tahoma" w:hAnsi="Tahoma" w:cs="Tahoma"/>
          <w:b/>
          <w:color w:val="4F81BD" w:themeColor="accent1"/>
        </w:rPr>
        <w:t xml:space="preserve">Care </w:t>
      </w:r>
      <w:proofErr w:type="gramStart"/>
      <w:r w:rsidRPr="00645391">
        <w:rPr>
          <w:rFonts w:ascii="Tahoma" w:hAnsi="Tahoma" w:cs="Tahoma"/>
          <w:b/>
          <w:color w:val="4F81BD" w:themeColor="accent1"/>
        </w:rPr>
        <w:t>este</w:t>
      </w:r>
      <w:proofErr w:type="gramEnd"/>
      <w:r w:rsidRPr="00645391">
        <w:rPr>
          <w:rFonts w:ascii="Tahoma" w:hAnsi="Tahoma" w:cs="Tahoma"/>
          <w:b/>
          <w:color w:val="4F81BD" w:themeColor="accent1"/>
        </w:rPr>
        <w:t xml:space="preserve"> p</w:t>
      </w:r>
      <w:r w:rsidR="008C0545" w:rsidRPr="00645391">
        <w:rPr>
          <w:rFonts w:ascii="Tahoma" w:hAnsi="Tahoma" w:cs="Tahoma"/>
          <w:b/>
          <w:color w:val="4F81BD" w:themeColor="accent1"/>
        </w:rPr>
        <w:t>ă</w:t>
      </w:r>
      <w:r w:rsidRPr="00645391">
        <w:rPr>
          <w:rFonts w:ascii="Tahoma" w:hAnsi="Tahoma" w:cs="Tahoma"/>
          <w:b/>
          <w:color w:val="4F81BD" w:themeColor="accent1"/>
        </w:rPr>
        <w:t>rerea dvs</w:t>
      </w:r>
      <w:r w:rsidR="00645391" w:rsidRPr="00645391">
        <w:rPr>
          <w:rFonts w:ascii="Tahoma" w:hAnsi="Tahoma" w:cs="Tahoma"/>
          <w:b/>
          <w:color w:val="4F81BD" w:themeColor="accent1"/>
        </w:rPr>
        <w:t>.</w:t>
      </w:r>
      <w:r w:rsidRPr="00645391">
        <w:rPr>
          <w:rFonts w:ascii="Tahoma" w:hAnsi="Tahoma" w:cs="Tahoma"/>
          <w:b/>
          <w:color w:val="4F81BD" w:themeColor="accent1"/>
        </w:rPr>
        <w:t xml:space="preserve"> </w:t>
      </w:r>
      <w:proofErr w:type="gramStart"/>
      <w:r w:rsidRPr="00645391">
        <w:rPr>
          <w:rFonts w:ascii="Tahoma" w:hAnsi="Tahoma" w:cs="Tahoma"/>
          <w:b/>
          <w:color w:val="4F81BD" w:themeColor="accent1"/>
        </w:rPr>
        <w:t>referitoare</w:t>
      </w:r>
      <w:proofErr w:type="gramEnd"/>
      <w:r w:rsidRPr="00645391">
        <w:rPr>
          <w:rFonts w:ascii="Tahoma" w:hAnsi="Tahoma" w:cs="Tahoma"/>
          <w:b/>
          <w:color w:val="4F81BD" w:themeColor="accent1"/>
        </w:rPr>
        <w:t xml:space="preserve"> la afirmaţia de mai sus:</w:t>
      </w:r>
    </w:p>
    <w:p w14:paraId="4541B83A" w14:textId="4D0F0BA7" w:rsidR="003C09F3" w:rsidRDefault="003C09F3" w:rsidP="0064539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>Multiplexul de televiziune digital</w:t>
      </w:r>
      <w:r w:rsidR="008C0545" w:rsidRPr="00645391">
        <w:rPr>
          <w:rFonts w:ascii="Tahoma" w:hAnsi="Tahoma" w:cs="Tahoma"/>
        </w:rPr>
        <w:t>ă</w:t>
      </w:r>
      <w:r w:rsidRPr="00645391">
        <w:rPr>
          <w:rFonts w:ascii="Tahoma" w:hAnsi="Tahoma" w:cs="Tahoma"/>
        </w:rPr>
        <w:t xml:space="preserve"> din VHF ar trebui s</w:t>
      </w:r>
      <w:r w:rsidR="008C0545" w:rsidRPr="00645391">
        <w:rPr>
          <w:rFonts w:ascii="Tahoma" w:hAnsi="Tahoma" w:cs="Tahoma"/>
        </w:rPr>
        <w:t>ă</w:t>
      </w:r>
      <w:r w:rsidRPr="00645391">
        <w:rPr>
          <w:rFonts w:ascii="Tahoma" w:hAnsi="Tahoma" w:cs="Tahoma"/>
        </w:rPr>
        <w:t>-şi p</w:t>
      </w:r>
      <w:r w:rsidR="008C0545" w:rsidRPr="00645391">
        <w:rPr>
          <w:rFonts w:ascii="Tahoma" w:hAnsi="Tahoma" w:cs="Tahoma"/>
        </w:rPr>
        <w:t>ă</w:t>
      </w:r>
      <w:r w:rsidRPr="00645391">
        <w:rPr>
          <w:rFonts w:ascii="Tahoma" w:hAnsi="Tahoma" w:cs="Tahoma"/>
        </w:rPr>
        <w:t>streze destinaţia iniţial</w:t>
      </w:r>
      <w:r w:rsidR="008C0545" w:rsidRPr="00645391">
        <w:rPr>
          <w:rFonts w:ascii="Tahoma" w:hAnsi="Tahoma" w:cs="Tahoma"/>
        </w:rPr>
        <w:t>ă</w:t>
      </w:r>
      <w:r w:rsidR="00BA50AD" w:rsidRPr="00645391">
        <w:rPr>
          <w:rFonts w:ascii="Tahoma" w:hAnsi="Tahoma" w:cs="Tahoma"/>
        </w:rPr>
        <w:t xml:space="preserve"> din Planul RRC06</w:t>
      </w:r>
      <w:r w:rsidRPr="00645391">
        <w:rPr>
          <w:rFonts w:ascii="Tahoma" w:hAnsi="Tahoma" w:cs="Tahoma"/>
        </w:rPr>
        <w:t xml:space="preserve"> –</w:t>
      </w:r>
      <w:r w:rsidR="00BA50AD" w:rsidRPr="00645391">
        <w:rPr>
          <w:rFonts w:ascii="Tahoma" w:hAnsi="Tahoma" w:cs="Tahoma"/>
        </w:rPr>
        <w:t xml:space="preserve"> un multiplex naţional de </w:t>
      </w:r>
      <w:r w:rsidRPr="00645391">
        <w:rPr>
          <w:rFonts w:ascii="Tahoma" w:hAnsi="Tahoma" w:cs="Tahoma"/>
        </w:rPr>
        <w:t>DVB-T2</w:t>
      </w:r>
    </w:p>
    <w:p w14:paraId="4315FF86" w14:textId="77777777" w:rsidR="00645391" w:rsidRPr="00645391" w:rsidRDefault="00645391" w:rsidP="00645391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59AC26BE" w14:textId="4D4BA097" w:rsidR="003C09F3" w:rsidRPr="00645391" w:rsidRDefault="003C09F3" w:rsidP="0064539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>Multiplexul de televiziune digital</w:t>
      </w:r>
      <w:r w:rsidR="008C0545" w:rsidRPr="00645391">
        <w:rPr>
          <w:rFonts w:ascii="Tahoma" w:hAnsi="Tahoma" w:cs="Tahoma"/>
        </w:rPr>
        <w:t>ă</w:t>
      </w:r>
      <w:r w:rsidRPr="00645391">
        <w:rPr>
          <w:rFonts w:ascii="Tahoma" w:hAnsi="Tahoma" w:cs="Tahoma"/>
        </w:rPr>
        <w:t xml:space="preserve"> din VHF ar tr</w:t>
      </w:r>
      <w:r w:rsidR="009757A5" w:rsidRPr="00645391">
        <w:rPr>
          <w:rFonts w:ascii="Tahoma" w:hAnsi="Tahoma" w:cs="Tahoma"/>
        </w:rPr>
        <w:t>ebui transformat în patru multi</w:t>
      </w:r>
      <w:r w:rsidRPr="00645391">
        <w:rPr>
          <w:rFonts w:ascii="Tahoma" w:hAnsi="Tahoma" w:cs="Tahoma"/>
        </w:rPr>
        <w:t xml:space="preserve">plexuri </w:t>
      </w:r>
      <w:r w:rsidR="00BA50AD" w:rsidRPr="00645391">
        <w:rPr>
          <w:rFonts w:ascii="Tahoma" w:hAnsi="Tahoma" w:cs="Tahoma"/>
        </w:rPr>
        <w:t xml:space="preserve">naţionale </w:t>
      </w:r>
      <w:r w:rsidRPr="00645391">
        <w:rPr>
          <w:rFonts w:ascii="Tahoma" w:hAnsi="Tahoma" w:cs="Tahoma"/>
        </w:rPr>
        <w:t>de T-DAB+</w:t>
      </w:r>
    </w:p>
    <w:p w14:paraId="37034480" w14:textId="77777777" w:rsidR="00912EE7" w:rsidRPr="00645391" w:rsidRDefault="00912EE7" w:rsidP="00645391">
      <w:pPr>
        <w:pStyle w:val="ListParagraph"/>
        <w:spacing w:line="240" w:lineRule="auto"/>
        <w:rPr>
          <w:rFonts w:ascii="Tahoma" w:hAnsi="Tahoma" w:cs="Tahoma"/>
        </w:rPr>
      </w:pPr>
    </w:p>
    <w:p w14:paraId="604AF76F" w14:textId="105183D5" w:rsidR="00912EE7" w:rsidRPr="00645391" w:rsidRDefault="00912EE7" w:rsidP="00645391">
      <w:pPr>
        <w:pStyle w:val="ListParagraph"/>
        <w:spacing w:line="240" w:lineRule="auto"/>
        <w:rPr>
          <w:rFonts w:ascii="Tahoma" w:hAnsi="Tahoma" w:cs="Tahoma"/>
          <w:i/>
        </w:rPr>
      </w:pPr>
      <w:r w:rsidRPr="00645391">
        <w:rPr>
          <w:rFonts w:ascii="Tahoma" w:hAnsi="Tahoma" w:cs="Tahoma"/>
          <w:i/>
        </w:rPr>
        <w:t>Argumentaţi opţiunea dumneavoastr</w:t>
      </w:r>
      <w:r w:rsidR="008C0545" w:rsidRPr="00645391">
        <w:rPr>
          <w:rFonts w:ascii="Tahoma" w:hAnsi="Tahoma" w:cs="Tahoma"/>
          <w:i/>
        </w:rPr>
        <w:t>ă</w:t>
      </w:r>
      <w:r w:rsidRPr="00645391">
        <w:rPr>
          <w:rFonts w:ascii="Tahoma" w:hAnsi="Tahoma" w:cs="Tahoma"/>
          <w:i/>
        </w:rPr>
        <w:t>.</w:t>
      </w:r>
    </w:p>
    <w:p w14:paraId="4EC69404" w14:textId="77777777" w:rsidR="00912EE7" w:rsidRPr="00645391" w:rsidRDefault="00912EE7" w:rsidP="00645391">
      <w:pPr>
        <w:pStyle w:val="ListParagraph"/>
        <w:spacing w:line="240" w:lineRule="auto"/>
        <w:rPr>
          <w:rFonts w:ascii="Tahoma" w:hAnsi="Tahoma" w:cs="Tahoma"/>
        </w:rPr>
      </w:pPr>
    </w:p>
    <w:p w14:paraId="0D268E6C" w14:textId="79DB3FF7" w:rsidR="00912EE7" w:rsidRPr="00645391" w:rsidRDefault="00912EE7" w:rsidP="00645391">
      <w:pPr>
        <w:pStyle w:val="ListParagraph"/>
        <w:numPr>
          <w:ilvl w:val="0"/>
          <w:numId w:val="22"/>
        </w:numPr>
        <w:spacing w:line="240" w:lineRule="auto"/>
        <w:rPr>
          <w:rFonts w:ascii="Tahoma" w:hAnsi="Tahoma" w:cs="Tahoma"/>
          <w:b/>
          <w:i/>
        </w:rPr>
      </w:pPr>
      <w:r w:rsidRPr="00645391">
        <w:rPr>
          <w:rFonts w:ascii="Tahoma" w:hAnsi="Tahoma" w:cs="Tahoma"/>
          <w:b/>
          <w:i/>
        </w:rPr>
        <w:t>Obiectul procedurii de selecţie în banda VHF</w:t>
      </w:r>
    </w:p>
    <w:p w14:paraId="1B327FE8" w14:textId="0AA1AFAE" w:rsidR="00912EE7" w:rsidRPr="00645391" w:rsidRDefault="00912EE7" w:rsidP="00645391">
      <w:pPr>
        <w:spacing w:line="240" w:lineRule="auto"/>
        <w:ind w:firstLine="360"/>
        <w:jc w:val="both"/>
        <w:rPr>
          <w:rFonts w:ascii="Tahoma" w:hAnsi="Tahoma" w:cs="Tahoma"/>
          <w:b/>
          <w:color w:val="4F81BD" w:themeColor="accent1"/>
        </w:rPr>
      </w:pPr>
      <w:r w:rsidRPr="00645391">
        <w:rPr>
          <w:rFonts w:ascii="Tahoma" w:hAnsi="Tahoma" w:cs="Tahoma"/>
          <w:b/>
          <w:color w:val="4F81BD" w:themeColor="accent1"/>
        </w:rPr>
        <w:t>În corelaţie cu întrebarea anterioar</w:t>
      </w:r>
      <w:r w:rsidR="008C0545" w:rsidRPr="00645391">
        <w:rPr>
          <w:rFonts w:ascii="Tahoma" w:hAnsi="Tahoma" w:cs="Tahoma"/>
          <w:b/>
          <w:color w:val="4F81BD" w:themeColor="accent1"/>
        </w:rPr>
        <w:t>ă</w:t>
      </w:r>
      <w:r w:rsidRPr="00645391">
        <w:rPr>
          <w:rFonts w:ascii="Tahoma" w:hAnsi="Tahoma" w:cs="Tahoma"/>
          <w:b/>
          <w:color w:val="4F81BD" w:themeColor="accent1"/>
        </w:rPr>
        <w:t>, care consideraţi c</w:t>
      </w:r>
      <w:r w:rsidR="008C0545" w:rsidRPr="00645391">
        <w:rPr>
          <w:rFonts w:ascii="Tahoma" w:hAnsi="Tahoma" w:cs="Tahoma"/>
          <w:b/>
          <w:color w:val="4F81BD" w:themeColor="accent1"/>
        </w:rPr>
        <w:t>ă</w:t>
      </w:r>
      <w:r w:rsidRPr="00645391">
        <w:rPr>
          <w:rFonts w:ascii="Tahoma" w:hAnsi="Tahoma" w:cs="Tahoma"/>
          <w:b/>
          <w:color w:val="4F81BD" w:themeColor="accent1"/>
        </w:rPr>
        <w:t xml:space="preserve"> ar trebui </w:t>
      </w:r>
      <w:proofErr w:type="gramStart"/>
      <w:r w:rsidRPr="00645391">
        <w:rPr>
          <w:rFonts w:ascii="Tahoma" w:hAnsi="Tahoma" w:cs="Tahoma"/>
          <w:b/>
          <w:color w:val="4F81BD" w:themeColor="accent1"/>
        </w:rPr>
        <w:t>s</w:t>
      </w:r>
      <w:r w:rsidR="008C0545" w:rsidRPr="00645391">
        <w:rPr>
          <w:rFonts w:ascii="Tahoma" w:hAnsi="Tahoma" w:cs="Tahoma"/>
          <w:b/>
          <w:color w:val="4F81BD" w:themeColor="accent1"/>
        </w:rPr>
        <w:t>ă</w:t>
      </w:r>
      <w:proofErr w:type="gramEnd"/>
      <w:r w:rsidRPr="00645391">
        <w:rPr>
          <w:rFonts w:ascii="Tahoma" w:hAnsi="Tahoma" w:cs="Tahoma"/>
          <w:b/>
          <w:color w:val="4F81BD" w:themeColor="accent1"/>
        </w:rPr>
        <w:t xml:space="preserve"> fie obiectul procedurii de selecţie?</w:t>
      </w:r>
    </w:p>
    <w:p w14:paraId="7B61A35F" w14:textId="0519E1F0" w:rsidR="00912EE7" w:rsidRDefault="00912EE7" w:rsidP="006453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>1 multiplex naţional de DVB-T2, 2 multiplexuri naţionale de T-DAB</w:t>
      </w:r>
      <w:r w:rsidR="008C0545" w:rsidRPr="00645391">
        <w:rPr>
          <w:rFonts w:ascii="Tahoma" w:hAnsi="Tahoma" w:cs="Tahoma"/>
        </w:rPr>
        <w:t>+</w:t>
      </w:r>
      <w:r w:rsidR="009138EC" w:rsidRPr="00645391">
        <w:rPr>
          <w:rFonts w:ascii="Tahoma" w:hAnsi="Tahoma" w:cs="Tahoma"/>
        </w:rPr>
        <w:t xml:space="preserve"> din banda 216-230MHz (ch.11 şi 12)</w:t>
      </w:r>
    </w:p>
    <w:p w14:paraId="0709F9F8" w14:textId="77777777" w:rsidR="00645391" w:rsidRPr="00645391" w:rsidRDefault="00645391" w:rsidP="00645391">
      <w:pPr>
        <w:pStyle w:val="ListParagraph"/>
        <w:spacing w:line="240" w:lineRule="auto"/>
        <w:ind w:left="1080"/>
        <w:jc w:val="both"/>
        <w:rPr>
          <w:rFonts w:ascii="Tahoma" w:hAnsi="Tahoma" w:cs="Tahoma"/>
        </w:rPr>
      </w:pPr>
    </w:p>
    <w:p w14:paraId="0C3F3AFA" w14:textId="43BA1AC8" w:rsidR="009138EC" w:rsidRPr="00645391" w:rsidRDefault="009138EC" w:rsidP="006453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 xml:space="preserve">1 multiplex naţional de DVB-T2, un multiplex naţional 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în banda 216-223 MHz</w:t>
      </w:r>
      <w:r w:rsidR="007C4299" w:rsidRPr="00645391">
        <w:rPr>
          <w:rFonts w:ascii="Tahoma" w:hAnsi="Tahoma" w:cs="Tahoma"/>
        </w:rPr>
        <w:t xml:space="preserve"> </w:t>
      </w:r>
      <w:r w:rsidRPr="00645391">
        <w:rPr>
          <w:rFonts w:ascii="Tahoma" w:hAnsi="Tahoma" w:cs="Tahoma"/>
        </w:rPr>
        <w:t xml:space="preserve">(ch.11) şi 11 multiplexuri regionale 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din banda 223-230MHz (ch.12)</w:t>
      </w:r>
    </w:p>
    <w:p w14:paraId="24C75545" w14:textId="77777777" w:rsidR="00645391" w:rsidRDefault="00645391" w:rsidP="00645391">
      <w:pPr>
        <w:pStyle w:val="ListParagraph"/>
        <w:spacing w:line="240" w:lineRule="auto"/>
        <w:ind w:left="1080"/>
        <w:jc w:val="both"/>
        <w:rPr>
          <w:rFonts w:ascii="Tahoma" w:hAnsi="Tahoma" w:cs="Tahoma"/>
        </w:rPr>
      </w:pPr>
    </w:p>
    <w:p w14:paraId="60B5EB67" w14:textId="46FEC398" w:rsidR="009138EC" w:rsidRPr="00645391" w:rsidRDefault="009138EC" w:rsidP="006453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 xml:space="preserve">1 multiplex naţional de DVB-T2, un multiplex naţional 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în banda 223-230 MHz (ch.12) şi 36 de multiplexuri regionale 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din banda 216-223MHz (ch.11)</w:t>
      </w:r>
    </w:p>
    <w:p w14:paraId="0E1EF80F" w14:textId="77777777" w:rsidR="00645391" w:rsidRDefault="00645391" w:rsidP="00645391">
      <w:pPr>
        <w:pStyle w:val="ListParagraph"/>
        <w:spacing w:line="240" w:lineRule="auto"/>
        <w:ind w:left="1080"/>
        <w:rPr>
          <w:rFonts w:ascii="Tahoma" w:hAnsi="Tahoma" w:cs="Tahoma"/>
        </w:rPr>
      </w:pPr>
    </w:p>
    <w:p w14:paraId="6BC56746" w14:textId="0F6C4593" w:rsidR="00912EE7" w:rsidRPr="00645391" w:rsidRDefault="00912EE7" w:rsidP="00645391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645391">
        <w:rPr>
          <w:rFonts w:ascii="Tahoma" w:hAnsi="Tahoma" w:cs="Tahoma"/>
        </w:rPr>
        <w:t xml:space="preserve">6 multiplexuri naţionale 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din banda 174-230MHz</w:t>
      </w:r>
    </w:p>
    <w:p w14:paraId="551F0F92" w14:textId="77777777" w:rsidR="00645391" w:rsidRDefault="00645391" w:rsidP="00645391">
      <w:pPr>
        <w:pStyle w:val="ListParagraph"/>
        <w:spacing w:line="240" w:lineRule="auto"/>
        <w:ind w:left="1080"/>
        <w:jc w:val="both"/>
        <w:rPr>
          <w:rFonts w:ascii="Tahoma" w:hAnsi="Tahoma" w:cs="Tahoma"/>
        </w:rPr>
      </w:pPr>
    </w:p>
    <w:p w14:paraId="0F17DAB3" w14:textId="65580CA0" w:rsidR="00912EE7" w:rsidRPr="00645391" w:rsidRDefault="00912EE7" w:rsidP="006453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 xml:space="preserve">4 multiplexuri </w:t>
      </w:r>
      <w:r w:rsidR="00887B96" w:rsidRPr="00645391">
        <w:rPr>
          <w:rFonts w:ascii="Tahoma" w:hAnsi="Tahoma" w:cs="Tahoma"/>
        </w:rPr>
        <w:t xml:space="preserve">naţionale </w:t>
      </w:r>
      <w:r w:rsidRPr="00645391">
        <w:rPr>
          <w:rFonts w:ascii="Tahoma" w:hAnsi="Tahoma" w:cs="Tahoma"/>
        </w:rPr>
        <w:t xml:space="preserve">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în banda 174-216 MHz, un multiplex naţional 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în banda 216-223 MHz</w:t>
      </w:r>
      <w:r w:rsidR="00887B96" w:rsidRPr="00645391">
        <w:rPr>
          <w:rFonts w:ascii="Tahoma" w:hAnsi="Tahoma" w:cs="Tahoma"/>
        </w:rPr>
        <w:t xml:space="preserve"> </w:t>
      </w:r>
      <w:r w:rsidR="009138EC" w:rsidRPr="00645391">
        <w:rPr>
          <w:rFonts w:ascii="Tahoma" w:hAnsi="Tahoma" w:cs="Tahoma"/>
        </w:rPr>
        <w:t>(ch.11)</w:t>
      </w:r>
      <w:r w:rsidRPr="00645391">
        <w:rPr>
          <w:rFonts w:ascii="Tahoma" w:hAnsi="Tahoma" w:cs="Tahoma"/>
        </w:rPr>
        <w:t xml:space="preserve"> şi </w:t>
      </w:r>
      <w:r w:rsidR="009138EC" w:rsidRPr="00645391">
        <w:rPr>
          <w:rFonts w:ascii="Tahoma" w:hAnsi="Tahoma" w:cs="Tahoma"/>
        </w:rPr>
        <w:t xml:space="preserve">11 multiplexuri regionale </w:t>
      </w:r>
      <w:r w:rsidRPr="00645391">
        <w:rPr>
          <w:rFonts w:ascii="Tahoma" w:hAnsi="Tahoma" w:cs="Tahoma"/>
        </w:rPr>
        <w:t xml:space="preserve">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din banda 2</w:t>
      </w:r>
      <w:r w:rsidR="009138EC" w:rsidRPr="00645391">
        <w:rPr>
          <w:rFonts w:ascii="Tahoma" w:hAnsi="Tahoma" w:cs="Tahoma"/>
        </w:rPr>
        <w:t>23</w:t>
      </w:r>
      <w:r w:rsidRPr="00645391">
        <w:rPr>
          <w:rFonts w:ascii="Tahoma" w:hAnsi="Tahoma" w:cs="Tahoma"/>
        </w:rPr>
        <w:t>-230MHz (ch.12)</w:t>
      </w:r>
    </w:p>
    <w:p w14:paraId="23A52FC1" w14:textId="77777777" w:rsidR="00645391" w:rsidRDefault="00645391" w:rsidP="00645391">
      <w:pPr>
        <w:pStyle w:val="ListParagraph"/>
        <w:spacing w:line="240" w:lineRule="auto"/>
        <w:ind w:left="1080"/>
        <w:jc w:val="both"/>
        <w:rPr>
          <w:rFonts w:ascii="Tahoma" w:hAnsi="Tahoma" w:cs="Tahoma"/>
        </w:rPr>
      </w:pPr>
    </w:p>
    <w:p w14:paraId="53F62091" w14:textId="2E78EB29" w:rsidR="009138EC" w:rsidRPr="00645391" w:rsidRDefault="009138EC" w:rsidP="006453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 xml:space="preserve">4 multiplexuri </w:t>
      </w:r>
      <w:r w:rsidR="00887B96" w:rsidRPr="00645391">
        <w:rPr>
          <w:rFonts w:ascii="Tahoma" w:hAnsi="Tahoma" w:cs="Tahoma"/>
        </w:rPr>
        <w:t xml:space="preserve">naţionale </w:t>
      </w:r>
      <w:r w:rsidRPr="00645391">
        <w:rPr>
          <w:rFonts w:ascii="Tahoma" w:hAnsi="Tahoma" w:cs="Tahoma"/>
        </w:rPr>
        <w:t xml:space="preserve">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în banda 174-216 MHz, un multiplex naţional 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în banda 223-230 MHz (ch.12) şi 36 de multiplexuri regionale 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din banda 216-223MHz (ch.11)</w:t>
      </w:r>
    </w:p>
    <w:p w14:paraId="1325BF2E" w14:textId="77777777" w:rsidR="00645391" w:rsidRDefault="00645391" w:rsidP="00645391">
      <w:pPr>
        <w:pStyle w:val="ListParagraph"/>
        <w:spacing w:line="240" w:lineRule="auto"/>
        <w:ind w:left="1080"/>
        <w:jc w:val="both"/>
        <w:rPr>
          <w:rFonts w:ascii="Tahoma" w:hAnsi="Tahoma" w:cs="Tahoma"/>
        </w:rPr>
      </w:pPr>
    </w:p>
    <w:p w14:paraId="4A993798" w14:textId="58EDF595" w:rsidR="009138EC" w:rsidRPr="00645391" w:rsidRDefault="009138EC" w:rsidP="006453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 xml:space="preserve">4 multiplexuri </w:t>
      </w:r>
      <w:r w:rsidR="00887B96" w:rsidRPr="00645391">
        <w:rPr>
          <w:rFonts w:ascii="Tahoma" w:hAnsi="Tahoma" w:cs="Tahoma"/>
        </w:rPr>
        <w:t xml:space="preserve">naţionale </w:t>
      </w:r>
      <w:r w:rsidRPr="00645391">
        <w:rPr>
          <w:rFonts w:ascii="Tahoma" w:hAnsi="Tahoma" w:cs="Tahoma"/>
        </w:rPr>
        <w:t xml:space="preserve">de </w:t>
      </w:r>
      <w:r w:rsidR="008C0545" w:rsidRPr="00645391">
        <w:rPr>
          <w:rFonts w:ascii="Tahoma" w:hAnsi="Tahoma" w:cs="Tahoma"/>
        </w:rPr>
        <w:t>T-DAB+</w:t>
      </w:r>
      <w:r w:rsidRPr="00645391">
        <w:rPr>
          <w:rFonts w:ascii="Tahoma" w:hAnsi="Tahoma" w:cs="Tahoma"/>
        </w:rPr>
        <w:t xml:space="preserve"> în banda 174-216 MHz, 47 de multiplexuri regionale din banda 216-230 MHz </w:t>
      </w:r>
    </w:p>
    <w:p w14:paraId="71DC1AD5" w14:textId="77777777" w:rsidR="009138EC" w:rsidRPr="00645391" w:rsidRDefault="009138EC" w:rsidP="00645391">
      <w:pPr>
        <w:pStyle w:val="ListParagraph"/>
        <w:spacing w:line="240" w:lineRule="auto"/>
        <w:rPr>
          <w:rFonts w:ascii="Tahoma" w:hAnsi="Tahoma" w:cs="Tahoma"/>
        </w:rPr>
      </w:pPr>
    </w:p>
    <w:p w14:paraId="2DBD7AF1" w14:textId="035334C4" w:rsidR="00912EE7" w:rsidRPr="00645391" w:rsidRDefault="00912EE7" w:rsidP="00645391">
      <w:pPr>
        <w:pStyle w:val="ListParagraph"/>
        <w:spacing w:line="240" w:lineRule="auto"/>
        <w:rPr>
          <w:rFonts w:ascii="Tahoma" w:hAnsi="Tahoma" w:cs="Tahoma"/>
          <w:i/>
        </w:rPr>
      </w:pPr>
      <w:r w:rsidRPr="00645391">
        <w:rPr>
          <w:rFonts w:ascii="Tahoma" w:hAnsi="Tahoma" w:cs="Tahoma"/>
          <w:i/>
        </w:rPr>
        <w:t>Argumentaţi opţiunea dumneavoastr</w:t>
      </w:r>
      <w:r w:rsidR="008C0545" w:rsidRPr="00645391">
        <w:rPr>
          <w:rFonts w:ascii="Tahoma" w:hAnsi="Tahoma" w:cs="Tahoma"/>
          <w:i/>
        </w:rPr>
        <w:t>ă</w:t>
      </w:r>
      <w:r w:rsidRPr="00645391">
        <w:rPr>
          <w:rFonts w:ascii="Tahoma" w:hAnsi="Tahoma" w:cs="Tahoma"/>
          <w:i/>
        </w:rPr>
        <w:t>.</w:t>
      </w:r>
    </w:p>
    <w:p w14:paraId="4DCBAD93" w14:textId="2C0AEB6A" w:rsidR="00BA50AD" w:rsidRPr="00645391" w:rsidRDefault="00BA50AD" w:rsidP="00645391">
      <w:pPr>
        <w:pStyle w:val="ListParagraph"/>
        <w:numPr>
          <w:ilvl w:val="0"/>
          <w:numId w:val="22"/>
        </w:numPr>
        <w:spacing w:line="240" w:lineRule="auto"/>
        <w:rPr>
          <w:rFonts w:ascii="Tahoma" w:hAnsi="Tahoma" w:cs="Tahoma"/>
          <w:b/>
          <w:i/>
        </w:rPr>
      </w:pPr>
      <w:r w:rsidRPr="00645391">
        <w:rPr>
          <w:rFonts w:ascii="Tahoma" w:hAnsi="Tahoma" w:cs="Tahoma"/>
          <w:b/>
          <w:i/>
        </w:rPr>
        <w:lastRenderedPageBreak/>
        <w:t>UHF – Multiplexuri naţionale sau locale</w:t>
      </w:r>
    </w:p>
    <w:p w14:paraId="0D77126F" w14:textId="74D44241" w:rsidR="00BA50AD" w:rsidRPr="0056386B" w:rsidRDefault="00121045" w:rsidP="00645391">
      <w:pPr>
        <w:spacing w:line="240" w:lineRule="auto"/>
        <w:ind w:firstLine="360"/>
        <w:jc w:val="both"/>
        <w:rPr>
          <w:rFonts w:ascii="Tahoma" w:hAnsi="Tahoma" w:cs="Tahoma"/>
          <w:i/>
        </w:rPr>
      </w:pPr>
      <w:r w:rsidRPr="0056386B">
        <w:rPr>
          <w:rFonts w:ascii="Tahoma" w:hAnsi="Tahoma" w:cs="Tahoma"/>
          <w:i/>
        </w:rPr>
        <w:t>Dup</w:t>
      </w:r>
      <w:r w:rsidR="008C0545" w:rsidRPr="0056386B">
        <w:rPr>
          <w:rFonts w:ascii="Tahoma" w:hAnsi="Tahoma" w:cs="Tahoma"/>
          <w:i/>
        </w:rPr>
        <w:t>ă</w:t>
      </w:r>
      <w:r w:rsidRPr="0056386B">
        <w:rPr>
          <w:rFonts w:ascii="Tahoma" w:hAnsi="Tahoma" w:cs="Tahoma"/>
          <w:i/>
        </w:rPr>
        <w:t xml:space="preserve"> participarea ANCOM la grupul de coordonare SEDDIF, au mai fost obţinute o serie de resurse spectrale</w:t>
      </w:r>
      <w:r w:rsidR="00526FE5" w:rsidRPr="0056386B">
        <w:rPr>
          <w:rFonts w:ascii="Tahoma" w:hAnsi="Tahoma" w:cs="Tahoma"/>
          <w:i/>
        </w:rPr>
        <w:t xml:space="preserve"> în diferite regiuni. De asemenea, după licitaţiile anterioare au mai rămas disponibile multiplexuri regionale</w:t>
      </w:r>
      <w:r w:rsidRPr="0056386B">
        <w:rPr>
          <w:rFonts w:ascii="Tahoma" w:hAnsi="Tahoma" w:cs="Tahoma"/>
          <w:i/>
        </w:rPr>
        <w:t xml:space="preserve">, </w:t>
      </w:r>
      <w:r w:rsidR="00526FE5" w:rsidRPr="0056386B">
        <w:rPr>
          <w:rFonts w:ascii="Tahoma" w:hAnsi="Tahoma" w:cs="Tahoma"/>
          <w:i/>
        </w:rPr>
        <w:t xml:space="preserve">care împreună cu cele noi </w:t>
      </w:r>
      <w:r w:rsidRPr="0056386B">
        <w:rPr>
          <w:rFonts w:ascii="Tahoma" w:hAnsi="Tahoma" w:cs="Tahoma"/>
          <w:i/>
        </w:rPr>
        <w:t>pot alc</w:t>
      </w:r>
      <w:r w:rsidR="008C0545" w:rsidRPr="0056386B">
        <w:rPr>
          <w:rFonts w:ascii="Tahoma" w:hAnsi="Tahoma" w:cs="Tahoma"/>
          <w:i/>
        </w:rPr>
        <w:t>ă</w:t>
      </w:r>
      <w:r w:rsidRPr="0056386B">
        <w:rPr>
          <w:rFonts w:ascii="Tahoma" w:hAnsi="Tahoma" w:cs="Tahoma"/>
          <w:i/>
        </w:rPr>
        <w:t xml:space="preserve">tui </w:t>
      </w:r>
      <w:proofErr w:type="gramStart"/>
      <w:r w:rsidRPr="0056386B">
        <w:rPr>
          <w:rFonts w:ascii="Tahoma" w:hAnsi="Tahoma" w:cs="Tahoma"/>
          <w:i/>
        </w:rPr>
        <w:t>un</w:t>
      </w:r>
      <w:proofErr w:type="gramEnd"/>
      <w:r w:rsidRPr="0056386B">
        <w:rPr>
          <w:rFonts w:ascii="Tahoma" w:hAnsi="Tahoma" w:cs="Tahoma"/>
          <w:i/>
        </w:rPr>
        <w:t xml:space="preserve"> multiplex naţional.</w:t>
      </w:r>
    </w:p>
    <w:p w14:paraId="1BF6A1BF" w14:textId="43ACDC2B" w:rsidR="00121045" w:rsidRPr="0056386B" w:rsidRDefault="00121045" w:rsidP="00645391">
      <w:pPr>
        <w:spacing w:line="240" w:lineRule="auto"/>
        <w:ind w:firstLine="360"/>
        <w:jc w:val="both"/>
        <w:rPr>
          <w:rFonts w:ascii="Tahoma" w:hAnsi="Tahoma" w:cs="Tahoma"/>
          <w:b/>
          <w:color w:val="4F81BD" w:themeColor="accent1"/>
        </w:rPr>
      </w:pPr>
      <w:r w:rsidRPr="0056386B">
        <w:rPr>
          <w:rFonts w:ascii="Tahoma" w:hAnsi="Tahoma" w:cs="Tahoma"/>
          <w:b/>
          <w:color w:val="4F81BD" w:themeColor="accent1"/>
        </w:rPr>
        <w:t>Ce variant</w:t>
      </w:r>
      <w:r w:rsidR="008C0545" w:rsidRPr="0056386B">
        <w:rPr>
          <w:rFonts w:ascii="Tahoma" w:hAnsi="Tahoma" w:cs="Tahoma"/>
          <w:b/>
          <w:color w:val="4F81BD" w:themeColor="accent1"/>
        </w:rPr>
        <w:t>ă</w:t>
      </w:r>
      <w:r w:rsidRPr="0056386B">
        <w:rPr>
          <w:rFonts w:ascii="Tahoma" w:hAnsi="Tahoma" w:cs="Tahoma"/>
          <w:b/>
          <w:color w:val="4F81BD" w:themeColor="accent1"/>
        </w:rPr>
        <w:t xml:space="preserve"> agreaţi pentru </w:t>
      </w:r>
      <w:r w:rsidR="00526FE5" w:rsidRPr="0056386B">
        <w:rPr>
          <w:rFonts w:ascii="Tahoma" w:hAnsi="Tahoma" w:cs="Tahoma"/>
          <w:b/>
          <w:color w:val="4F81BD" w:themeColor="accent1"/>
        </w:rPr>
        <w:t xml:space="preserve">destinaţia </w:t>
      </w:r>
      <w:r w:rsidRPr="0056386B">
        <w:rPr>
          <w:rFonts w:ascii="Tahoma" w:hAnsi="Tahoma" w:cs="Tahoma"/>
          <w:b/>
          <w:color w:val="4F81BD" w:themeColor="accent1"/>
        </w:rPr>
        <w:t>aloc</w:t>
      </w:r>
      <w:r w:rsidR="008C0545" w:rsidRPr="0056386B">
        <w:rPr>
          <w:rFonts w:ascii="Tahoma" w:hAnsi="Tahoma" w:cs="Tahoma"/>
          <w:b/>
          <w:color w:val="4F81BD" w:themeColor="accent1"/>
        </w:rPr>
        <w:t>ă</w:t>
      </w:r>
      <w:r w:rsidR="00526FE5" w:rsidRPr="0056386B">
        <w:rPr>
          <w:rFonts w:ascii="Tahoma" w:hAnsi="Tahoma" w:cs="Tahoma"/>
          <w:b/>
          <w:color w:val="4F81BD" w:themeColor="accent1"/>
        </w:rPr>
        <w:t>rilor</w:t>
      </w:r>
      <w:r w:rsidRPr="0056386B">
        <w:rPr>
          <w:rFonts w:ascii="Tahoma" w:hAnsi="Tahoma" w:cs="Tahoma"/>
          <w:b/>
          <w:color w:val="4F81BD" w:themeColor="accent1"/>
        </w:rPr>
        <w:t xml:space="preserve"> de DVB-T2 disponibile din banda UHF? </w:t>
      </w:r>
    </w:p>
    <w:p w14:paraId="6E4E01A7" w14:textId="3583E33A" w:rsidR="00121045" w:rsidRDefault="00121045" w:rsidP="00645391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>Dou</w:t>
      </w:r>
      <w:r w:rsidR="008C0545" w:rsidRPr="00645391">
        <w:rPr>
          <w:rFonts w:ascii="Tahoma" w:hAnsi="Tahoma" w:cs="Tahoma"/>
        </w:rPr>
        <w:t>ă</w:t>
      </w:r>
      <w:r w:rsidRPr="00645391">
        <w:rPr>
          <w:rFonts w:ascii="Tahoma" w:hAnsi="Tahoma" w:cs="Tahoma"/>
        </w:rPr>
        <w:t xml:space="preserve"> multiplexuri naţionale</w:t>
      </w:r>
      <w:r w:rsidR="00526FE5" w:rsidRPr="00645391">
        <w:rPr>
          <w:rFonts w:ascii="Tahoma" w:hAnsi="Tahoma" w:cs="Tahoma"/>
        </w:rPr>
        <w:t xml:space="preserve"> (MUX 3 şi MUX 6)</w:t>
      </w:r>
    </w:p>
    <w:p w14:paraId="14FCEC3E" w14:textId="77777777" w:rsidR="0056386B" w:rsidRPr="00645391" w:rsidRDefault="0056386B" w:rsidP="0056386B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0BD7D901" w14:textId="1FB0F9F8" w:rsidR="00121045" w:rsidRPr="00645391" w:rsidRDefault="00121045" w:rsidP="00645391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>Un multiplex naţional şi 36 regionale</w:t>
      </w:r>
      <w:r w:rsidR="00526FE5" w:rsidRPr="00645391">
        <w:rPr>
          <w:rFonts w:ascii="Tahoma" w:hAnsi="Tahoma" w:cs="Tahoma"/>
        </w:rPr>
        <w:t xml:space="preserve"> (MUX 3)</w:t>
      </w:r>
    </w:p>
    <w:p w14:paraId="45FFC8AF" w14:textId="77777777" w:rsidR="0056386B" w:rsidRDefault="0056386B" w:rsidP="0056386B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33386DC3" w14:textId="6B54FEB5" w:rsidR="00121045" w:rsidRPr="00645391" w:rsidRDefault="00121045" w:rsidP="00645391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>72 de multiplexuri regionale</w:t>
      </w:r>
    </w:p>
    <w:p w14:paraId="5B3BFDAB" w14:textId="77777777" w:rsidR="00912EE7" w:rsidRPr="00645391" w:rsidRDefault="00912EE7" w:rsidP="00645391">
      <w:pPr>
        <w:pStyle w:val="ListParagraph"/>
        <w:spacing w:line="240" w:lineRule="auto"/>
        <w:rPr>
          <w:rFonts w:ascii="Tahoma" w:hAnsi="Tahoma" w:cs="Tahoma"/>
        </w:rPr>
      </w:pPr>
    </w:p>
    <w:p w14:paraId="2703E384" w14:textId="1107FF6B" w:rsidR="00912EE7" w:rsidRPr="00645391" w:rsidRDefault="00912EE7" w:rsidP="00645391">
      <w:pPr>
        <w:pStyle w:val="ListParagraph"/>
        <w:spacing w:line="240" w:lineRule="auto"/>
        <w:rPr>
          <w:rFonts w:ascii="Tahoma" w:hAnsi="Tahoma" w:cs="Tahoma"/>
          <w:i/>
        </w:rPr>
      </w:pPr>
      <w:r w:rsidRPr="00645391">
        <w:rPr>
          <w:rFonts w:ascii="Tahoma" w:hAnsi="Tahoma" w:cs="Tahoma"/>
          <w:i/>
        </w:rPr>
        <w:t>Argumentaţi opţiunea dumneavoastr</w:t>
      </w:r>
      <w:r w:rsidR="008C0545" w:rsidRPr="00645391">
        <w:rPr>
          <w:rFonts w:ascii="Tahoma" w:hAnsi="Tahoma" w:cs="Tahoma"/>
          <w:i/>
        </w:rPr>
        <w:t>ă</w:t>
      </w:r>
      <w:r w:rsidRPr="00645391">
        <w:rPr>
          <w:rFonts w:ascii="Tahoma" w:hAnsi="Tahoma" w:cs="Tahoma"/>
          <w:i/>
        </w:rPr>
        <w:t>.</w:t>
      </w:r>
    </w:p>
    <w:p w14:paraId="39F6191A" w14:textId="77777777" w:rsidR="00BA50AD" w:rsidRPr="00645391" w:rsidRDefault="00BA50AD" w:rsidP="00645391">
      <w:pPr>
        <w:pStyle w:val="ListParagraph"/>
        <w:spacing w:line="240" w:lineRule="auto"/>
        <w:rPr>
          <w:rFonts w:ascii="Tahoma" w:hAnsi="Tahoma" w:cs="Tahoma"/>
        </w:rPr>
      </w:pPr>
    </w:p>
    <w:p w14:paraId="1A9567AC" w14:textId="7C1B693A" w:rsidR="002944D4" w:rsidRPr="00645391" w:rsidRDefault="002944D4" w:rsidP="00645391">
      <w:pPr>
        <w:pStyle w:val="ListParagraph"/>
        <w:numPr>
          <w:ilvl w:val="0"/>
          <w:numId w:val="22"/>
        </w:numPr>
        <w:spacing w:line="240" w:lineRule="auto"/>
        <w:rPr>
          <w:rFonts w:ascii="Tahoma" w:hAnsi="Tahoma" w:cs="Tahoma"/>
          <w:b/>
          <w:i/>
        </w:rPr>
      </w:pPr>
      <w:r w:rsidRPr="00645391">
        <w:rPr>
          <w:rFonts w:ascii="Tahoma" w:hAnsi="Tahoma" w:cs="Tahoma"/>
          <w:b/>
          <w:i/>
        </w:rPr>
        <w:t>Obligaţii de acoperire cu servicii</w:t>
      </w:r>
      <w:r w:rsidR="00BF5FF6" w:rsidRPr="00645391">
        <w:rPr>
          <w:rFonts w:ascii="Tahoma" w:hAnsi="Tahoma" w:cs="Tahoma"/>
          <w:b/>
          <w:i/>
        </w:rPr>
        <w:t xml:space="preserve"> pentru </w:t>
      </w:r>
      <w:r w:rsidR="008C0545" w:rsidRPr="00645391">
        <w:rPr>
          <w:rFonts w:ascii="Tahoma" w:hAnsi="Tahoma" w:cs="Tahoma"/>
          <w:b/>
          <w:i/>
        </w:rPr>
        <w:t>T-DAB+</w:t>
      </w:r>
      <w:r w:rsidR="00A2689B" w:rsidRPr="00645391">
        <w:rPr>
          <w:rFonts w:ascii="Tahoma" w:hAnsi="Tahoma" w:cs="Tahoma"/>
          <w:b/>
          <w:i/>
        </w:rPr>
        <w:t xml:space="preserve"> şi DVB-T2</w:t>
      </w:r>
    </w:p>
    <w:p w14:paraId="78E0BD8D" w14:textId="42B72B94" w:rsidR="00BF5FF6" w:rsidRPr="00645391" w:rsidRDefault="00BF5FF6" w:rsidP="00645391">
      <w:pPr>
        <w:spacing w:line="240" w:lineRule="auto"/>
        <w:ind w:firstLine="360"/>
        <w:jc w:val="both"/>
        <w:rPr>
          <w:rFonts w:ascii="Tahoma" w:hAnsi="Tahoma" w:cs="Tahoma"/>
          <w:i/>
        </w:rPr>
      </w:pPr>
      <w:r w:rsidRPr="00645391">
        <w:rPr>
          <w:rFonts w:ascii="Tahoma" w:hAnsi="Tahoma" w:cs="Tahoma"/>
          <w:i/>
        </w:rPr>
        <w:t>Acordarea licenţelor de utilizare a frecvenţelor în sistem digital terestru de radiodifuziune şi televiziune presupune şi impunerea unor obligaţii de utilizare efectiv</w:t>
      </w:r>
      <w:r w:rsidR="008C0545" w:rsidRPr="00645391">
        <w:rPr>
          <w:rFonts w:ascii="Tahoma" w:hAnsi="Tahoma" w:cs="Tahoma"/>
          <w:i/>
        </w:rPr>
        <w:t>ă</w:t>
      </w:r>
      <w:r w:rsidRPr="00645391">
        <w:rPr>
          <w:rFonts w:ascii="Tahoma" w:hAnsi="Tahoma" w:cs="Tahoma"/>
          <w:i/>
        </w:rPr>
        <w:t xml:space="preserve"> a spectrului, pentru </w:t>
      </w:r>
      <w:proofErr w:type="gramStart"/>
      <w:r w:rsidRPr="00645391">
        <w:rPr>
          <w:rFonts w:ascii="Tahoma" w:hAnsi="Tahoma" w:cs="Tahoma"/>
          <w:i/>
        </w:rPr>
        <w:t>a</w:t>
      </w:r>
      <w:proofErr w:type="gramEnd"/>
      <w:r w:rsidRPr="00645391">
        <w:rPr>
          <w:rFonts w:ascii="Tahoma" w:hAnsi="Tahoma" w:cs="Tahoma"/>
          <w:i/>
        </w:rPr>
        <w:t xml:space="preserve"> evita tezaurizarea acestuia.</w:t>
      </w:r>
    </w:p>
    <w:p w14:paraId="372398E1" w14:textId="5AD0A17B" w:rsidR="002944D4" w:rsidRDefault="002944D4" w:rsidP="00645391">
      <w:pPr>
        <w:pStyle w:val="ListParagraph"/>
        <w:spacing w:line="240" w:lineRule="auto"/>
        <w:ind w:left="0" w:firstLine="360"/>
        <w:jc w:val="both"/>
        <w:rPr>
          <w:rFonts w:ascii="Tahoma" w:hAnsi="Tahoma" w:cs="Tahoma"/>
          <w:b/>
          <w:color w:val="4F81BD" w:themeColor="accent1"/>
        </w:rPr>
      </w:pPr>
      <w:r w:rsidRPr="00C24BD8">
        <w:rPr>
          <w:rFonts w:ascii="Tahoma" w:hAnsi="Tahoma" w:cs="Tahoma"/>
          <w:b/>
          <w:color w:val="4F81BD" w:themeColor="accent1"/>
        </w:rPr>
        <w:t>Ce obligaţii de acoperire consideraţi c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 xml:space="preserve"> ar putea fi impuse titularilor licenţelor naţionale şi regionale</w:t>
      </w:r>
      <w:r w:rsidR="00BF5FF6" w:rsidRPr="00C24BD8">
        <w:rPr>
          <w:rFonts w:ascii="Tahoma" w:hAnsi="Tahoma" w:cs="Tahoma"/>
          <w:b/>
          <w:color w:val="4F81BD" w:themeColor="accent1"/>
        </w:rPr>
        <w:t xml:space="preserve"> de </w:t>
      </w:r>
      <w:r w:rsidR="008C0545" w:rsidRPr="00C24BD8">
        <w:rPr>
          <w:rFonts w:ascii="Tahoma" w:hAnsi="Tahoma" w:cs="Tahoma"/>
          <w:b/>
          <w:color w:val="4F81BD" w:themeColor="accent1"/>
        </w:rPr>
        <w:t>T-DAB+</w:t>
      </w:r>
      <w:r w:rsidR="00A2689B" w:rsidRPr="00C24BD8">
        <w:rPr>
          <w:rFonts w:ascii="Tahoma" w:hAnsi="Tahoma" w:cs="Tahoma"/>
          <w:b/>
          <w:color w:val="4F81BD" w:themeColor="accent1"/>
        </w:rPr>
        <w:t xml:space="preserve"> şi DVB-T2</w:t>
      </w:r>
      <w:r w:rsidRPr="00C24BD8">
        <w:rPr>
          <w:rFonts w:ascii="Tahoma" w:hAnsi="Tahoma" w:cs="Tahoma"/>
          <w:b/>
          <w:color w:val="4F81BD" w:themeColor="accent1"/>
        </w:rPr>
        <w:t>?</w:t>
      </w:r>
    </w:p>
    <w:p w14:paraId="51E94558" w14:textId="77777777" w:rsidR="00C24BD8" w:rsidRPr="00C24BD8" w:rsidRDefault="00C24BD8" w:rsidP="00645391">
      <w:pPr>
        <w:pStyle w:val="ListParagraph"/>
        <w:spacing w:line="240" w:lineRule="auto"/>
        <w:ind w:left="0" w:firstLine="360"/>
        <w:jc w:val="both"/>
        <w:rPr>
          <w:rFonts w:ascii="Tahoma" w:hAnsi="Tahoma" w:cs="Tahoma"/>
          <w:b/>
          <w:color w:val="4F81BD" w:themeColor="accent1"/>
        </w:rPr>
      </w:pPr>
    </w:p>
    <w:p w14:paraId="6BACC860" w14:textId="0F1B68DF" w:rsidR="002944D4" w:rsidRPr="00645391" w:rsidRDefault="002944D4" w:rsidP="00645391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645391">
        <w:rPr>
          <w:rFonts w:ascii="Tahoma" w:hAnsi="Tahoma" w:cs="Tahoma"/>
        </w:rPr>
        <w:t>acoperire geografic</w:t>
      </w:r>
      <w:r w:rsidR="008C0545" w:rsidRPr="00645391">
        <w:rPr>
          <w:rFonts w:ascii="Tahoma" w:hAnsi="Tahoma" w:cs="Tahoma"/>
        </w:rPr>
        <w:t>ă</w:t>
      </w:r>
    </w:p>
    <w:p w14:paraId="7D16187B" w14:textId="77777777" w:rsidR="00C24BD8" w:rsidRDefault="00C24BD8" w:rsidP="00C24BD8">
      <w:pPr>
        <w:pStyle w:val="ListParagraph"/>
        <w:spacing w:line="240" w:lineRule="auto"/>
        <w:ind w:left="1080"/>
        <w:rPr>
          <w:rFonts w:ascii="Tahoma" w:hAnsi="Tahoma" w:cs="Tahoma"/>
        </w:rPr>
      </w:pPr>
    </w:p>
    <w:p w14:paraId="5E900681" w14:textId="0361DDEE" w:rsidR="002944D4" w:rsidRPr="00645391" w:rsidRDefault="002944D4" w:rsidP="00645391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645391">
        <w:rPr>
          <w:rFonts w:ascii="Tahoma" w:hAnsi="Tahoma" w:cs="Tahoma"/>
        </w:rPr>
        <w:t>acoperire demografic</w:t>
      </w:r>
      <w:r w:rsidR="008C0545" w:rsidRPr="00645391">
        <w:rPr>
          <w:rFonts w:ascii="Tahoma" w:hAnsi="Tahoma" w:cs="Tahoma"/>
        </w:rPr>
        <w:t>ă</w:t>
      </w:r>
    </w:p>
    <w:p w14:paraId="53B62CE1" w14:textId="77777777" w:rsidR="00C24BD8" w:rsidRDefault="00C24BD8" w:rsidP="00C24BD8">
      <w:pPr>
        <w:pStyle w:val="ListParagraph"/>
        <w:spacing w:line="240" w:lineRule="auto"/>
        <w:ind w:left="1080"/>
        <w:rPr>
          <w:rFonts w:ascii="Tahoma" w:hAnsi="Tahoma" w:cs="Tahoma"/>
        </w:rPr>
      </w:pPr>
    </w:p>
    <w:p w14:paraId="565677FA" w14:textId="68CB62DC" w:rsidR="002944D4" w:rsidRPr="00645391" w:rsidRDefault="002944D4" w:rsidP="00645391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645391">
        <w:rPr>
          <w:rFonts w:ascii="Tahoma" w:hAnsi="Tahoma" w:cs="Tahoma"/>
        </w:rPr>
        <w:t>instalarea unui num</w:t>
      </w:r>
      <w:r w:rsidR="008C0545" w:rsidRPr="00645391">
        <w:rPr>
          <w:rFonts w:ascii="Tahoma" w:hAnsi="Tahoma" w:cs="Tahoma"/>
        </w:rPr>
        <w:t>ă</w:t>
      </w:r>
      <w:r w:rsidRPr="00645391">
        <w:rPr>
          <w:rFonts w:ascii="Tahoma" w:hAnsi="Tahoma" w:cs="Tahoma"/>
        </w:rPr>
        <w:t>r de emiţ</w:t>
      </w:r>
      <w:r w:rsidR="008C0545" w:rsidRPr="00645391">
        <w:rPr>
          <w:rFonts w:ascii="Tahoma" w:hAnsi="Tahoma" w:cs="Tahoma"/>
        </w:rPr>
        <w:t>ă</w:t>
      </w:r>
      <w:r w:rsidRPr="00645391">
        <w:rPr>
          <w:rFonts w:ascii="Tahoma" w:hAnsi="Tahoma" w:cs="Tahoma"/>
        </w:rPr>
        <w:t>toare</w:t>
      </w:r>
    </w:p>
    <w:p w14:paraId="0EE499DE" w14:textId="77777777" w:rsidR="00C24BD8" w:rsidRDefault="00C24BD8" w:rsidP="00C24BD8">
      <w:pPr>
        <w:pStyle w:val="ListParagraph"/>
        <w:spacing w:line="240" w:lineRule="auto"/>
        <w:ind w:left="1080"/>
        <w:rPr>
          <w:rFonts w:ascii="Tahoma" w:hAnsi="Tahoma" w:cs="Tahoma"/>
        </w:rPr>
      </w:pPr>
    </w:p>
    <w:p w14:paraId="4E4587FD" w14:textId="77777777" w:rsidR="002944D4" w:rsidRPr="00645391" w:rsidRDefault="002944D4" w:rsidP="00645391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645391">
        <w:rPr>
          <w:rFonts w:ascii="Tahoma" w:hAnsi="Tahoma" w:cs="Tahoma"/>
        </w:rPr>
        <w:t>o combinaţie dintre variantele de mai sus</w:t>
      </w:r>
    </w:p>
    <w:p w14:paraId="72EFA33A" w14:textId="77777777" w:rsidR="00C24BD8" w:rsidRDefault="00C24BD8" w:rsidP="00C24BD8">
      <w:pPr>
        <w:pStyle w:val="ListParagraph"/>
        <w:spacing w:line="240" w:lineRule="auto"/>
        <w:ind w:left="1080"/>
        <w:rPr>
          <w:rFonts w:ascii="Tahoma" w:hAnsi="Tahoma" w:cs="Tahoma"/>
        </w:rPr>
      </w:pPr>
    </w:p>
    <w:p w14:paraId="5C7ECA67" w14:textId="77777777" w:rsidR="002944D4" w:rsidRPr="00645391" w:rsidRDefault="002944D4" w:rsidP="00645391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645391">
        <w:rPr>
          <w:rFonts w:ascii="Tahoma" w:hAnsi="Tahoma" w:cs="Tahoma"/>
        </w:rPr>
        <w:t>niciuna</w:t>
      </w:r>
    </w:p>
    <w:p w14:paraId="0727B4ED" w14:textId="7547C2A6" w:rsidR="002944D4" w:rsidRPr="00C24BD8" w:rsidRDefault="00DC4D7A" w:rsidP="00645391">
      <w:pPr>
        <w:tabs>
          <w:tab w:val="left" w:pos="90"/>
        </w:tabs>
        <w:spacing w:line="240" w:lineRule="auto"/>
        <w:ind w:left="90" w:firstLine="540"/>
        <w:jc w:val="both"/>
        <w:rPr>
          <w:rFonts w:ascii="Tahoma" w:hAnsi="Tahoma" w:cs="Tahoma"/>
          <w:i/>
        </w:rPr>
      </w:pPr>
      <w:r w:rsidRPr="00C24BD8">
        <w:rPr>
          <w:rFonts w:ascii="Tahoma" w:hAnsi="Tahoma" w:cs="Tahoma"/>
          <w:i/>
        </w:rPr>
        <w:t>V</w:t>
      </w:r>
      <w:r w:rsidR="008C0545" w:rsidRPr="00C24BD8">
        <w:rPr>
          <w:rFonts w:ascii="Tahoma" w:hAnsi="Tahoma" w:cs="Tahoma"/>
          <w:i/>
        </w:rPr>
        <w:t>ă</w:t>
      </w:r>
      <w:r w:rsidRPr="00C24BD8">
        <w:rPr>
          <w:rFonts w:ascii="Tahoma" w:hAnsi="Tahoma" w:cs="Tahoma"/>
          <w:i/>
        </w:rPr>
        <w:t xml:space="preserve"> rug</w:t>
      </w:r>
      <w:r w:rsidR="008C0545" w:rsidRPr="00C24BD8">
        <w:rPr>
          <w:rFonts w:ascii="Tahoma" w:hAnsi="Tahoma" w:cs="Tahoma"/>
          <w:i/>
        </w:rPr>
        <w:t>ă</w:t>
      </w:r>
      <w:r w:rsidRPr="00C24BD8">
        <w:rPr>
          <w:rFonts w:ascii="Tahoma" w:hAnsi="Tahoma" w:cs="Tahoma"/>
          <w:i/>
        </w:rPr>
        <w:t xml:space="preserve">m </w:t>
      </w:r>
      <w:proofErr w:type="gramStart"/>
      <w:r w:rsidRPr="00C24BD8">
        <w:rPr>
          <w:rFonts w:ascii="Tahoma" w:hAnsi="Tahoma" w:cs="Tahoma"/>
          <w:i/>
        </w:rPr>
        <w:t>s</w:t>
      </w:r>
      <w:r w:rsidR="008C0545" w:rsidRPr="00C24BD8">
        <w:rPr>
          <w:rFonts w:ascii="Tahoma" w:hAnsi="Tahoma" w:cs="Tahoma"/>
          <w:i/>
        </w:rPr>
        <w:t>ă</w:t>
      </w:r>
      <w:proofErr w:type="gramEnd"/>
      <w:r w:rsidRPr="00C24BD8">
        <w:rPr>
          <w:rFonts w:ascii="Tahoma" w:hAnsi="Tahoma" w:cs="Tahoma"/>
          <w:i/>
        </w:rPr>
        <w:t xml:space="preserve"> d</w:t>
      </w:r>
      <w:r w:rsidR="002944D4" w:rsidRPr="00C24BD8">
        <w:rPr>
          <w:rFonts w:ascii="Tahoma" w:hAnsi="Tahoma" w:cs="Tahoma"/>
          <w:i/>
        </w:rPr>
        <w:t>aţi un exemplu de obligaţie de acoperire</w:t>
      </w:r>
      <w:r w:rsidR="007136E6" w:rsidRPr="00C24BD8">
        <w:rPr>
          <w:rFonts w:ascii="Tahoma" w:hAnsi="Tahoma" w:cs="Tahoma"/>
          <w:i/>
        </w:rPr>
        <w:t>, specificând şi un termen de îndeplinire a obligaţiilor de acoperire</w:t>
      </w:r>
      <w:r w:rsidR="002944D4" w:rsidRPr="00C24BD8">
        <w:rPr>
          <w:rFonts w:ascii="Tahoma" w:hAnsi="Tahoma" w:cs="Tahoma"/>
          <w:i/>
        </w:rPr>
        <w:t>.</w:t>
      </w:r>
      <w:r w:rsidR="00A2689B" w:rsidRPr="00C24BD8">
        <w:rPr>
          <w:rFonts w:ascii="Tahoma" w:hAnsi="Tahoma" w:cs="Tahoma"/>
          <w:i/>
        </w:rPr>
        <w:t xml:space="preserve"> Detaliaţi în funcţie de caracterul naţional şi regional al licenţei şi în funcţie de serviciul pentru care a fost acordat</w:t>
      </w:r>
      <w:r w:rsidR="008C0545" w:rsidRPr="00C24BD8">
        <w:rPr>
          <w:rFonts w:ascii="Tahoma" w:hAnsi="Tahoma" w:cs="Tahoma"/>
          <w:i/>
        </w:rPr>
        <w:t>ă</w:t>
      </w:r>
      <w:r w:rsidR="00A2689B" w:rsidRPr="00C24BD8">
        <w:rPr>
          <w:rFonts w:ascii="Tahoma" w:hAnsi="Tahoma" w:cs="Tahoma"/>
          <w:i/>
        </w:rPr>
        <w:t xml:space="preserve"> (</w:t>
      </w:r>
      <w:r w:rsidR="008C0545" w:rsidRPr="00C24BD8">
        <w:rPr>
          <w:rFonts w:ascii="Tahoma" w:hAnsi="Tahoma" w:cs="Tahoma"/>
          <w:i/>
        </w:rPr>
        <w:t>T-DAB+</w:t>
      </w:r>
      <w:r w:rsidR="00A2689B" w:rsidRPr="00C24BD8">
        <w:rPr>
          <w:rFonts w:ascii="Tahoma" w:hAnsi="Tahoma" w:cs="Tahoma"/>
          <w:i/>
        </w:rPr>
        <w:t xml:space="preserve"> sau DVB-T2)</w:t>
      </w:r>
    </w:p>
    <w:p w14:paraId="006A01BD" w14:textId="4448DBD3" w:rsidR="0014274B" w:rsidRPr="00C24BD8" w:rsidRDefault="0007644B" w:rsidP="00645391">
      <w:pPr>
        <w:pStyle w:val="ListParagraph"/>
        <w:numPr>
          <w:ilvl w:val="0"/>
          <w:numId w:val="22"/>
        </w:numPr>
        <w:spacing w:line="240" w:lineRule="auto"/>
        <w:rPr>
          <w:rFonts w:ascii="Tahoma" w:hAnsi="Tahoma" w:cs="Tahoma"/>
          <w:b/>
          <w:i/>
        </w:rPr>
      </w:pPr>
      <w:r w:rsidRPr="00C24BD8">
        <w:rPr>
          <w:rFonts w:ascii="Tahoma" w:hAnsi="Tahoma" w:cs="Tahoma"/>
          <w:b/>
          <w:i/>
        </w:rPr>
        <w:t>Termenul de punere în funcţiune</w:t>
      </w:r>
      <w:r w:rsidR="007136E6" w:rsidRPr="00C24BD8">
        <w:rPr>
          <w:rFonts w:ascii="Tahoma" w:hAnsi="Tahoma" w:cs="Tahoma"/>
          <w:b/>
          <w:i/>
        </w:rPr>
        <w:t xml:space="preserve"> şi lansarea serviciului</w:t>
      </w:r>
    </w:p>
    <w:p w14:paraId="690E8F06" w14:textId="77777777" w:rsidR="002944D4" w:rsidRPr="00645391" w:rsidRDefault="002944D4" w:rsidP="00645391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7DD15173" w14:textId="62701E41" w:rsidR="0007644B" w:rsidRPr="00C24BD8" w:rsidRDefault="007136E6" w:rsidP="00645391">
      <w:pPr>
        <w:pStyle w:val="ListParagraph"/>
        <w:spacing w:line="240" w:lineRule="auto"/>
        <w:ind w:left="0" w:firstLine="360"/>
        <w:jc w:val="both"/>
        <w:rPr>
          <w:rFonts w:ascii="Tahoma" w:hAnsi="Tahoma" w:cs="Tahoma"/>
          <w:b/>
          <w:color w:val="4F81BD" w:themeColor="accent1"/>
        </w:rPr>
      </w:pPr>
      <w:r w:rsidRPr="00C24BD8">
        <w:rPr>
          <w:rFonts w:ascii="Tahoma" w:hAnsi="Tahoma" w:cs="Tahoma"/>
          <w:b/>
          <w:color w:val="4F81BD" w:themeColor="accent1"/>
        </w:rPr>
        <w:t>C</w:t>
      </w:r>
      <w:r w:rsidR="0007644B" w:rsidRPr="00C24BD8">
        <w:rPr>
          <w:rFonts w:ascii="Tahoma" w:hAnsi="Tahoma" w:cs="Tahoma"/>
          <w:b/>
          <w:color w:val="4F81BD" w:themeColor="accent1"/>
        </w:rPr>
        <w:t>are consideraţi c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="0007644B" w:rsidRPr="00C24BD8">
        <w:rPr>
          <w:rFonts w:ascii="Tahoma" w:hAnsi="Tahoma" w:cs="Tahoma"/>
          <w:b/>
          <w:color w:val="4F81BD" w:themeColor="accent1"/>
        </w:rPr>
        <w:t xml:space="preserve"> </w:t>
      </w:r>
      <w:proofErr w:type="gramStart"/>
      <w:r w:rsidR="0007644B" w:rsidRPr="00C24BD8">
        <w:rPr>
          <w:rFonts w:ascii="Tahoma" w:hAnsi="Tahoma" w:cs="Tahoma"/>
          <w:b/>
          <w:color w:val="4F81BD" w:themeColor="accent1"/>
        </w:rPr>
        <w:t>este</w:t>
      </w:r>
      <w:proofErr w:type="gramEnd"/>
      <w:r w:rsidR="0007644B" w:rsidRPr="00C24BD8">
        <w:rPr>
          <w:rFonts w:ascii="Tahoma" w:hAnsi="Tahoma" w:cs="Tahoma"/>
          <w:b/>
          <w:color w:val="4F81BD" w:themeColor="accent1"/>
        </w:rPr>
        <w:t xml:space="preserve"> termenul ade</w:t>
      </w:r>
      <w:r w:rsidR="000A6B02" w:rsidRPr="00C24BD8">
        <w:rPr>
          <w:rFonts w:ascii="Tahoma" w:hAnsi="Tahoma" w:cs="Tahoma"/>
          <w:b/>
          <w:color w:val="4F81BD" w:themeColor="accent1"/>
        </w:rPr>
        <w:t>cvat de punere în funcţiune a reţelelor</w:t>
      </w:r>
      <w:r w:rsidR="00A2689B" w:rsidRPr="00C24BD8">
        <w:rPr>
          <w:rFonts w:ascii="Tahoma" w:hAnsi="Tahoma" w:cs="Tahoma"/>
          <w:b/>
          <w:color w:val="4F81BD" w:themeColor="accent1"/>
        </w:rPr>
        <w:t>,</w:t>
      </w:r>
      <w:r w:rsidR="000A6B02" w:rsidRPr="00C24BD8">
        <w:rPr>
          <w:rFonts w:ascii="Tahoma" w:hAnsi="Tahoma" w:cs="Tahoma"/>
          <w:b/>
          <w:color w:val="4F81BD" w:themeColor="accent1"/>
        </w:rPr>
        <w:t xml:space="preserve"> ţinând cont atât de necesitatea realiz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="000A6B02" w:rsidRPr="00C24BD8">
        <w:rPr>
          <w:rFonts w:ascii="Tahoma" w:hAnsi="Tahoma" w:cs="Tahoma"/>
          <w:b/>
          <w:color w:val="4F81BD" w:themeColor="accent1"/>
        </w:rPr>
        <w:t>rii unor investiţii în partea de emisie cât şi în cea de recepţie?</w:t>
      </w:r>
    </w:p>
    <w:p w14:paraId="6E55D025" w14:textId="77777777" w:rsidR="00C24BD8" w:rsidRPr="00645391" w:rsidRDefault="00C24BD8" w:rsidP="00645391">
      <w:pPr>
        <w:pStyle w:val="ListParagraph"/>
        <w:spacing w:line="240" w:lineRule="auto"/>
        <w:ind w:left="0" w:firstLine="360"/>
        <w:jc w:val="both"/>
        <w:rPr>
          <w:rFonts w:ascii="Tahoma" w:hAnsi="Tahoma" w:cs="Tahoma"/>
          <w:b/>
        </w:rPr>
      </w:pPr>
    </w:p>
    <w:p w14:paraId="622EA5E8" w14:textId="190EB915" w:rsidR="000A6B02" w:rsidRDefault="00A80689" w:rsidP="0064539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>12 luni de la data acord</w:t>
      </w:r>
      <w:r w:rsidR="008C0545" w:rsidRPr="00645391">
        <w:rPr>
          <w:rFonts w:ascii="Tahoma" w:hAnsi="Tahoma" w:cs="Tahoma"/>
        </w:rPr>
        <w:t>ă</w:t>
      </w:r>
      <w:r w:rsidRPr="00645391">
        <w:rPr>
          <w:rFonts w:ascii="Tahoma" w:hAnsi="Tahoma" w:cs="Tahoma"/>
        </w:rPr>
        <w:t>rii licenţei</w:t>
      </w:r>
    </w:p>
    <w:p w14:paraId="230E2E57" w14:textId="77777777" w:rsidR="00C24BD8" w:rsidRPr="00645391" w:rsidRDefault="00C24BD8" w:rsidP="00C24BD8">
      <w:pPr>
        <w:pStyle w:val="ListParagraph"/>
        <w:spacing w:line="240" w:lineRule="auto"/>
        <w:ind w:left="1080"/>
        <w:jc w:val="both"/>
        <w:rPr>
          <w:rFonts w:ascii="Tahoma" w:hAnsi="Tahoma" w:cs="Tahoma"/>
        </w:rPr>
      </w:pPr>
    </w:p>
    <w:p w14:paraId="329FAA8C" w14:textId="5C43F272" w:rsidR="00A80689" w:rsidRPr="00645391" w:rsidRDefault="00A80689" w:rsidP="0064539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>16 de luni de la data acord</w:t>
      </w:r>
      <w:r w:rsidR="008C0545" w:rsidRPr="00645391">
        <w:rPr>
          <w:rFonts w:ascii="Tahoma" w:hAnsi="Tahoma" w:cs="Tahoma"/>
        </w:rPr>
        <w:t>ă</w:t>
      </w:r>
      <w:r w:rsidRPr="00645391">
        <w:rPr>
          <w:rFonts w:ascii="Tahoma" w:hAnsi="Tahoma" w:cs="Tahoma"/>
        </w:rPr>
        <w:t>rii licenţei</w:t>
      </w:r>
    </w:p>
    <w:p w14:paraId="72148D87" w14:textId="77777777" w:rsidR="00C24BD8" w:rsidRDefault="00C24BD8" w:rsidP="00C24BD8">
      <w:pPr>
        <w:pStyle w:val="ListParagraph"/>
        <w:spacing w:line="240" w:lineRule="auto"/>
        <w:ind w:left="1080"/>
        <w:jc w:val="both"/>
        <w:rPr>
          <w:rFonts w:ascii="Tahoma" w:hAnsi="Tahoma" w:cs="Tahoma"/>
        </w:rPr>
      </w:pPr>
    </w:p>
    <w:p w14:paraId="325E7A9A" w14:textId="10311BC1" w:rsidR="000A6B02" w:rsidRPr="00645391" w:rsidRDefault="00A80689" w:rsidP="0064539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>24 de luni de la data acord</w:t>
      </w:r>
      <w:r w:rsidR="008C0545" w:rsidRPr="00645391">
        <w:rPr>
          <w:rFonts w:ascii="Tahoma" w:hAnsi="Tahoma" w:cs="Tahoma"/>
        </w:rPr>
        <w:t>ă</w:t>
      </w:r>
      <w:r w:rsidRPr="00645391">
        <w:rPr>
          <w:rFonts w:ascii="Tahoma" w:hAnsi="Tahoma" w:cs="Tahoma"/>
        </w:rPr>
        <w:t>rii licenţei</w:t>
      </w:r>
    </w:p>
    <w:p w14:paraId="198670A7" w14:textId="77777777" w:rsidR="00C24BD8" w:rsidRDefault="00C24BD8" w:rsidP="00C24BD8">
      <w:pPr>
        <w:pStyle w:val="ListParagraph"/>
        <w:spacing w:line="240" w:lineRule="auto"/>
        <w:ind w:left="1080"/>
        <w:jc w:val="both"/>
        <w:rPr>
          <w:rFonts w:ascii="Tahoma" w:hAnsi="Tahoma" w:cs="Tahoma"/>
        </w:rPr>
      </w:pPr>
    </w:p>
    <w:p w14:paraId="7365CE6A" w14:textId="5F6329F0" w:rsidR="00A2689B" w:rsidRPr="00645391" w:rsidRDefault="00A2689B" w:rsidP="0064539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hAnsi="Tahoma" w:cs="Tahoma"/>
        </w:rPr>
      </w:pPr>
      <w:r w:rsidRPr="00645391">
        <w:rPr>
          <w:rFonts w:ascii="Tahoma" w:hAnsi="Tahoma" w:cs="Tahoma"/>
        </w:rPr>
        <w:t>Alt termen.</w:t>
      </w:r>
    </w:p>
    <w:p w14:paraId="6D923332" w14:textId="77777777" w:rsidR="00A80689" w:rsidRPr="00645391" w:rsidRDefault="00A80689" w:rsidP="00645391">
      <w:pPr>
        <w:pStyle w:val="ListParagraph"/>
        <w:spacing w:line="240" w:lineRule="auto"/>
        <w:ind w:left="1800" w:hanging="1091"/>
        <w:jc w:val="both"/>
        <w:rPr>
          <w:rFonts w:ascii="Tahoma" w:hAnsi="Tahoma" w:cs="Tahoma"/>
        </w:rPr>
      </w:pPr>
    </w:p>
    <w:p w14:paraId="1CC2E96C" w14:textId="1332EEC5" w:rsidR="000A6B02" w:rsidRPr="00C24BD8" w:rsidRDefault="000A6B02" w:rsidP="00645391">
      <w:pPr>
        <w:pStyle w:val="ListParagraph"/>
        <w:spacing w:line="240" w:lineRule="auto"/>
        <w:ind w:left="0" w:firstLine="709"/>
        <w:jc w:val="both"/>
        <w:rPr>
          <w:rFonts w:ascii="Tahoma" w:hAnsi="Tahoma" w:cs="Tahoma"/>
          <w:i/>
        </w:rPr>
      </w:pPr>
      <w:r w:rsidRPr="00C24BD8">
        <w:rPr>
          <w:rFonts w:ascii="Tahoma" w:hAnsi="Tahoma" w:cs="Tahoma"/>
          <w:i/>
        </w:rPr>
        <w:t xml:space="preserve">Argumentaţi </w:t>
      </w:r>
      <w:r w:rsidR="00E67E30" w:rsidRPr="00C24BD8">
        <w:rPr>
          <w:rFonts w:ascii="Tahoma" w:hAnsi="Tahoma" w:cs="Tahoma"/>
          <w:i/>
        </w:rPr>
        <w:t>opţiunea</w:t>
      </w:r>
      <w:r w:rsidRPr="00C24BD8">
        <w:rPr>
          <w:rFonts w:ascii="Tahoma" w:hAnsi="Tahoma" w:cs="Tahoma"/>
          <w:i/>
        </w:rPr>
        <w:t xml:space="preserve"> dumneavoastr</w:t>
      </w:r>
      <w:r w:rsidR="008C0545" w:rsidRPr="00C24BD8">
        <w:rPr>
          <w:rFonts w:ascii="Tahoma" w:hAnsi="Tahoma" w:cs="Tahoma"/>
          <w:i/>
        </w:rPr>
        <w:t>ă</w:t>
      </w:r>
      <w:r w:rsidR="007136E6" w:rsidRPr="00C24BD8">
        <w:rPr>
          <w:rFonts w:ascii="Tahoma" w:hAnsi="Tahoma" w:cs="Tahoma"/>
          <w:i/>
        </w:rPr>
        <w:t>, specificând şi condiţia de lansare a serviciului</w:t>
      </w:r>
      <w:r w:rsidRPr="00C24BD8">
        <w:rPr>
          <w:rFonts w:ascii="Tahoma" w:hAnsi="Tahoma" w:cs="Tahoma"/>
          <w:i/>
        </w:rPr>
        <w:t>.</w:t>
      </w:r>
    </w:p>
    <w:p w14:paraId="0245961C" w14:textId="77777777" w:rsidR="007136E6" w:rsidRPr="00645391" w:rsidRDefault="007136E6" w:rsidP="00645391">
      <w:pPr>
        <w:pStyle w:val="ListParagraph"/>
        <w:spacing w:line="240" w:lineRule="auto"/>
        <w:ind w:left="1800" w:hanging="1091"/>
        <w:jc w:val="both"/>
        <w:rPr>
          <w:rFonts w:ascii="Tahoma" w:hAnsi="Tahoma" w:cs="Tahoma"/>
        </w:rPr>
      </w:pPr>
    </w:p>
    <w:p w14:paraId="1079A035" w14:textId="77777777" w:rsidR="0014274B" w:rsidRPr="00645391" w:rsidRDefault="000A6B02" w:rsidP="00645391">
      <w:pPr>
        <w:pStyle w:val="ListParagraph"/>
        <w:numPr>
          <w:ilvl w:val="0"/>
          <w:numId w:val="22"/>
        </w:numPr>
        <w:spacing w:line="240" w:lineRule="auto"/>
        <w:rPr>
          <w:rFonts w:ascii="Tahoma" w:hAnsi="Tahoma" w:cs="Tahoma"/>
          <w:b/>
          <w:i/>
        </w:rPr>
      </w:pPr>
      <w:r w:rsidRPr="00645391">
        <w:rPr>
          <w:rFonts w:ascii="Tahoma" w:hAnsi="Tahoma" w:cs="Tahoma"/>
          <w:b/>
          <w:i/>
        </w:rPr>
        <w:t>Conţinut</w:t>
      </w:r>
    </w:p>
    <w:p w14:paraId="2B319267" w14:textId="77777777" w:rsidR="002944D4" w:rsidRPr="00645391" w:rsidRDefault="002944D4" w:rsidP="00645391">
      <w:pPr>
        <w:pStyle w:val="ListParagraph"/>
        <w:spacing w:line="240" w:lineRule="auto"/>
        <w:ind w:left="0" w:firstLine="360"/>
        <w:jc w:val="both"/>
        <w:rPr>
          <w:rFonts w:ascii="Tahoma" w:hAnsi="Tahoma" w:cs="Tahoma"/>
        </w:rPr>
      </w:pPr>
    </w:p>
    <w:p w14:paraId="5CED28B1" w14:textId="77777777" w:rsidR="00C24BD8" w:rsidRPr="00C24BD8" w:rsidRDefault="000A6B02" w:rsidP="00645391">
      <w:pPr>
        <w:pStyle w:val="ListParagraph"/>
        <w:spacing w:line="240" w:lineRule="auto"/>
        <w:ind w:left="0" w:firstLine="360"/>
        <w:jc w:val="both"/>
        <w:rPr>
          <w:rFonts w:ascii="Tahoma" w:hAnsi="Tahoma" w:cs="Tahoma"/>
          <w:b/>
        </w:rPr>
      </w:pPr>
      <w:r w:rsidRPr="00C24BD8">
        <w:rPr>
          <w:rFonts w:ascii="Tahoma" w:hAnsi="Tahoma" w:cs="Tahoma"/>
          <w:b/>
          <w:color w:val="4F81BD" w:themeColor="accent1"/>
        </w:rPr>
        <w:t>Care consideraţi c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 xml:space="preserve"> ar fi conţinutul adecvat pentru </w:t>
      </w:r>
      <w:r w:rsidR="002944D4" w:rsidRPr="00C24BD8">
        <w:rPr>
          <w:rFonts w:ascii="Tahoma" w:hAnsi="Tahoma" w:cs="Tahoma"/>
          <w:b/>
          <w:color w:val="4F81BD" w:themeColor="accent1"/>
        </w:rPr>
        <w:t>r</w:t>
      </w:r>
      <w:r w:rsidRPr="00C24BD8">
        <w:rPr>
          <w:rFonts w:ascii="Tahoma" w:hAnsi="Tahoma" w:cs="Tahoma"/>
          <w:b/>
          <w:color w:val="4F81BD" w:themeColor="accent1"/>
        </w:rPr>
        <w:t>eţele</w:t>
      </w:r>
      <w:r w:rsidR="002944D4" w:rsidRPr="00C24BD8">
        <w:rPr>
          <w:rFonts w:ascii="Tahoma" w:hAnsi="Tahoma" w:cs="Tahoma"/>
          <w:b/>
          <w:color w:val="4F81BD" w:themeColor="accent1"/>
        </w:rPr>
        <w:t>le de T-DAB+ şi DVB-T2</w:t>
      </w:r>
      <w:r w:rsidRPr="00C24BD8">
        <w:rPr>
          <w:rFonts w:ascii="Tahoma" w:hAnsi="Tahoma" w:cs="Tahoma"/>
          <w:b/>
          <w:color w:val="4F81BD" w:themeColor="accent1"/>
        </w:rPr>
        <w:t xml:space="preserve"> pentru </w:t>
      </w:r>
      <w:proofErr w:type="gramStart"/>
      <w:r w:rsidRPr="00C24BD8">
        <w:rPr>
          <w:rFonts w:ascii="Tahoma" w:hAnsi="Tahoma" w:cs="Tahoma"/>
          <w:b/>
          <w:color w:val="4F81BD" w:themeColor="accent1"/>
        </w:rPr>
        <w:t>a</w:t>
      </w:r>
      <w:proofErr w:type="gramEnd"/>
      <w:r w:rsidRPr="00C24BD8">
        <w:rPr>
          <w:rFonts w:ascii="Tahoma" w:hAnsi="Tahoma" w:cs="Tahoma"/>
          <w:b/>
          <w:color w:val="4F81BD" w:themeColor="accent1"/>
        </w:rPr>
        <w:t xml:space="preserve"> asigura competitivitatea acestora în raport cu celelalte platforme media deja existente (programe audio, date asociate/tipuri de date, t</w:t>
      </w:r>
      <w:r w:rsidR="006962FB" w:rsidRPr="00C24BD8">
        <w:rPr>
          <w:rFonts w:ascii="Tahoma" w:hAnsi="Tahoma" w:cs="Tahoma"/>
          <w:b/>
          <w:color w:val="4F81BD" w:themeColor="accent1"/>
        </w:rPr>
        <w:t>ransmisii independente de date)?</w:t>
      </w:r>
      <w:r w:rsidRPr="00C24BD8">
        <w:rPr>
          <w:rFonts w:ascii="Tahoma" w:hAnsi="Tahoma" w:cs="Tahoma"/>
          <w:b/>
          <w:color w:val="4F81BD" w:themeColor="accent1"/>
        </w:rPr>
        <w:t xml:space="preserve"> </w:t>
      </w:r>
      <w:r w:rsidR="002944D4" w:rsidRPr="00C24BD8">
        <w:rPr>
          <w:rFonts w:ascii="Tahoma" w:hAnsi="Tahoma" w:cs="Tahoma"/>
          <w:b/>
          <w:color w:val="4F81BD" w:themeColor="accent1"/>
        </w:rPr>
        <w:t>Consideraţi necesar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="002944D4" w:rsidRPr="00C24BD8">
        <w:rPr>
          <w:rFonts w:ascii="Tahoma" w:hAnsi="Tahoma" w:cs="Tahoma"/>
          <w:b/>
          <w:color w:val="4F81BD" w:themeColor="accent1"/>
        </w:rPr>
        <w:t xml:space="preserve"> modificarea legislaţiei referitoare la accesul programelor la platformele digitale de radiodifuziune terestr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="002944D4" w:rsidRPr="00C24BD8">
        <w:rPr>
          <w:rFonts w:ascii="Tahoma" w:hAnsi="Tahoma" w:cs="Tahoma"/>
          <w:b/>
          <w:color w:val="4F81BD" w:themeColor="accent1"/>
        </w:rPr>
        <w:t>?</w:t>
      </w:r>
      <w:r w:rsidR="002944D4" w:rsidRPr="00C24BD8">
        <w:rPr>
          <w:rFonts w:ascii="Tahoma" w:hAnsi="Tahoma" w:cs="Tahoma"/>
          <w:b/>
        </w:rPr>
        <w:t xml:space="preserve"> </w:t>
      </w:r>
    </w:p>
    <w:p w14:paraId="36EC0CC6" w14:textId="77777777" w:rsidR="00C24BD8" w:rsidRDefault="00C24BD8" w:rsidP="00645391">
      <w:pPr>
        <w:pStyle w:val="ListParagraph"/>
        <w:spacing w:line="240" w:lineRule="auto"/>
        <w:ind w:left="0" w:firstLine="360"/>
        <w:jc w:val="both"/>
        <w:rPr>
          <w:rFonts w:ascii="Tahoma" w:hAnsi="Tahoma" w:cs="Tahoma"/>
          <w:i/>
        </w:rPr>
      </w:pPr>
    </w:p>
    <w:p w14:paraId="2503BEBD" w14:textId="113EF28F" w:rsidR="000A6B02" w:rsidRPr="00645391" w:rsidRDefault="000A6B02" w:rsidP="00645391">
      <w:pPr>
        <w:pStyle w:val="ListParagraph"/>
        <w:spacing w:line="240" w:lineRule="auto"/>
        <w:ind w:left="0" w:firstLine="360"/>
        <w:jc w:val="both"/>
        <w:rPr>
          <w:rFonts w:ascii="Tahoma" w:hAnsi="Tahoma" w:cs="Tahoma"/>
        </w:rPr>
      </w:pPr>
      <w:r w:rsidRPr="00C24BD8">
        <w:rPr>
          <w:rFonts w:ascii="Tahoma" w:hAnsi="Tahoma" w:cs="Tahoma"/>
          <w:i/>
        </w:rPr>
        <w:t>Detaliaţi opţiunea dumneavoastr</w:t>
      </w:r>
      <w:r w:rsidR="008C0545" w:rsidRPr="00C24BD8">
        <w:rPr>
          <w:rFonts w:ascii="Tahoma" w:hAnsi="Tahoma" w:cs="Tahoma"/>
          <w:i/>
        </w:rPr>
        <w:t>ă</w:t>
      </w:r>
      <w:r w:rsidRPr="00C24BD8">
        <w:rPr>
          <w:rFonts w:ascii="Tahoma" w:hAnsi="Tahoma" w:cs="Tahoma"/>
          <w:i/>
        </w:rPr>
        <w:t>.</w:t>
      </w:r>
    </w:p>
    <w:p w14:paraId="1BB915F4" w14:textId="77777777" w:rsidR="000A6B02" w:rsidRDefault="000A6B02" w:rsidP="00645391">
      <w:pPr>
        <w:pStyle w:val="ListParagraph"/>
        <w:spacing w:line="240" w:lineRule="auto"/>
        <w:rPr>
          <w:rFonts w:ascii="Tahoma" w:hAnsi="Tahoma" w:cs="Tahoma"/>
        </w:rPr>
      </w:pPr>
    </w:p>
    <w:p w14:paraId="13CD36B2" w14:textId="77777777" w:rsidR="00BF0378" w:rsidRPr="00645391" w:rsidRDefault="00BF0378" w:rsidP="00645391">
      <w:pPr>
        <w:pStyle w:val="ListParagraph"/>
        <w:numPr>
          <w:ilvl w:val="0"/>
          <w:numId w:val="22"/>
        </w:numPr>
        <w:spacing w:line="240" w:lineRule="auto"/>
        <w:rPr>
          <w:rFonts w:ascii="Tahoma" w:hAnsi="Tahoma" w:cs="Tahoma"/>
          <w:b/>
          <w:i/>
        </w:rPr>
      </w:pPr>
      <w:r w:rsidRPr="00645391">
        <w:rPr>
          <w:rFonts w:ascii="Tahoma" w:hAnsi="Tahoma" w:cs="Tahoma"/>
          <w:b/>
          <w:i/>
        </w:rPr>
        <w:t>Organizarea unei proceduri de selecţie</w:t>
      </w:r>
    </w:p>
    <w:p w14:paraId="1D9FC904" w14:textId="77777777" w:rsidR="006962FB" w:rsidRPr="00645391" w:rsidRDefault="006962FB" w:rsidP="00645391">
      <w:pPr>
        <w:pStyle w:val="ListParagraph"/>
        <w:spacing w:line="240" w:lineRule="auto"/>
        <w:ind w:left="709"/>
        <w:jc w:val="both"/>
        <w:rPr>
          <w:rFonts w:ascii="Tahoma" w:hAnsi="Tahoma" w:cs="Tahoma"/>
        </w:rPr>
      </w:pPr>
    </w:p>
    <w:p w14:paraId="42B80901" w14:textId="0B3AE296" w:rsidR="001B26CC" w:rsidRPr="00C24BD8" w:rsidRDefault="00BF0378" w:rsidP="00645391">
      <w:pPr>
        <w:pStyle w:val="ListParagraph"/>
        <w:spacing w:line="240" w:lineRule="auto"/>
        <w:ind w:left="0" w:firstLine="709"/>
        <w:jc w:val="both"/>
        <w:rPr>
          <w:rFonts w:ascii="Tahoma" w:hAnsi="Tahoma" w:cs="Tahoma"/>
          <w:b/>
        </w:rPr>
      </w:pPr>
      <w:r w:rsidRPr="00C24BD8">
        <w:rPr>
          <w:rFonts w:ascii="Tahoma" w:hAnsi="Tahoma" w:cs="Tahoma"/>
          <w:b/>
          <w:color w:val="4F81BD" w:themeColor="accent1"/>
        </w:rPr>
        <w:t xml:space="preserve">În cazul în care ANCOM </w:t>
      </w:r>
      <w:proofErr w:type="gramStart"/>
      <w:r w:rsidR="006962FB" w:rsidRPr="00C24BD8">
        <w:rPr>
          <w:rFonts w:ascii="Tahoma" w:hAnsi="Tahoma" w:cs="Tahoma"/>
          <w:b/>
          <w:color w:val="4F81BD" w:themeColor="accent1"/>
        </w:rPr>
        <w:t>va</w:t>
      </w:r>
      <w:proofErr w:type="gramEnd"/>
      <w:r w:rsidRPr="00C24BD8">
        <w:rPr>
          <w:rFonts w:ascii="Tahoma" w:hAnsi="Tahoma" w:cs="Tahoma"/>
          <w:b/>
          <w:color w:val="4F81BD" w:themeColor="accent1"/>
        </w:rPr>
        <w:t xml:space="preserve"> organiza o procedur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 xml:space="preserve"> de selecţie pentru acordarea unor licenţe de utilizare a frecvenţelor în sistem digital de radiodifuziune </w:t>
      </w:r>
      <w:r w:rsidR="006962FB" w:rsidRPr="00C24BD8">
        <w:rPr>
          <w:rFonts w:ascii="Tahoma" w:hAnsi="Tahoma" w:cs="Tahoma"/>
          <w:b/>
          <w:color w:val="4F81BD" w:themeColor="accent1"/>
        </w:rPr>
        <w:t xml:space="preserve">şi televiziune </w:t>
      </w:r>
      <w:r w:rsidRPr="00C24BD8">
        <w:rPr>
          <w:rFonts w:ascii="Tahoma" w:hAnsi="Tahoma" w:cs="Tahoma"/>
          <w:b/>
          <w:color w:val="4F81BD" w:themeColor="accent1"/>
        </w:rPr>
        <w:t>terestru, aţi fi interesat s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 xml:space="preserve"> participaţi? Dac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 xml:space="preserve"> da, </w:t>
      </w:r>
      <w:proofErr w:type="gramStart"/>
      <w:r w:rsidRPr="00C24BD8">
        <w:rPr>
          <w:rFonts w:ascii="Tahoma" w:hAnsi="Tahoma" w:cs="Tahoma"/>
          <w:b/>
          <w:color w:val="4F81BD" w:themeColor="accent1"/>
        </w:rPr>
        <w:t>v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proofErr w:type="gramEnd"/>
      <w:r w:rsidRPr="00C24BD8">
        <w:rPr>
          <w:rFonts w:ascii="Tahoma" w:hAnsi="Tahoma" w:cs="Tahoma"/>
          <w:b/>
          <w:color w:val="4F81BD" w:themeColor="accent1"/>
        </w:rPr>
        <w:t xml:space="preserve"> rug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>m s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 xml:space="preserve"> specificaţi pentru câte </w:t>
      </w:r>
      <w:r w:rsidR="006962FB" w:rsidRPr="00C24BD8">
        <w:rPr>
          <w:rFonts w:ascii="Tahoma" w:hAnsi="Tahoma" w:cs="Tahoma"/>
          <w:b/>
          <w:color w:val="4F81BD" w:themeColor="accent1"/>
        </w:rPr>
        <w:t>licenţe aţi depune ofert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="006962FB" w:rsidRPr="00C24BD8">
        <w:rPr>
          <w:rFonts w:ascii="Tahoma" w:hAnsi="Tahoma" w:cs="Tahoma"/>
          <w:b/>
          <w:color w:val="4F81BD" w:themeColor="accent1"/>
        </w:rPr>
        <w:t xml:space="preserve">, </w:t>
      </w:r>
      <w:r w:rsidRPr="00C24BD8">
        <w:rPr>
          <w:rFonts w:ascii="Tahoma" w:hAnsi="Tahoma" w:cs="Tahoma"/>
          <w:b/>
          <w:color w:val="4F81BD" w:themeColor="accent1"/>
        </w:rPr>
        <w:t>de ce tip (naţional sau regional</w:t>
      </w:r>
      <w:r w:rsidR="00A2689B" w:rsidRPr="00C24BD8">
        <w:rPr>
          <w:rFonts w:ascii="Tahoma" w:hAnsi="Tahoma" w:cs="Tahoma"/>
          <w:b/>
          <w:color w:val="4F81BD" w:themeColor="accent1"/>
        </w:rPr>
        <w:t xml:space="preserve">, </w:t>
      </w:r>
      <w:r w:rsidR="008C0545" w:rsidRPr="00C24BD8">
        <w:rPr>
          <w:rFonts w:ascii="Tahoma" w:hAnsi="Tahoma" w:cs="Tahoma"/>
          <w:b/>
          <w:color w:val="4F81BD" w:themeColor="accent1"/>
        </w:rPr>
        <w:t>T-DAB+</w:t>
      </w:r>
      <w:r w:rsidR="00A2689B" w:rsidRPr="00C24BD8">
        <w:rPr>
          <w:rFonts w:ascii="Tahoma" w:hAnsi="Tahoma" w:cs="Tahoma"/>
          <w:b/>
          <w:color w:val="4F81BD" w:themeColor="accent1"/>
        </w:rPr>
        <w:t xml:space="preserve"> sau DVB-T2</w:t>
      </w:r>
      <w:r w:rsidRPr="00C24BD8">
        <w:rPr>
          <w:rFonts w:ascii="Tahoma" w:hAnsi="Tahoma" w:cs="Tahoma"/>
          <w:b/>
          <w:color w:val="4F81BD" w:themeColor="accent1"/>
        </w:rPr>
        <w:t>)</w:t>
      </w:r>
      <w:r w:rsidR="006962FB" w:rsidRPr="00C24BD8">
        <w:rPr>
          <w:rFonts w:ascii="Tahoma" w:hAnsi="Tahoma" w:cs="Tahoma"/>
          <w:b/>
          <w:color w:val="4F81BD" w:themeColor="accent1"/>
        </w:rPr>
        <w:t xml:space="preserve"> şi în ce zone, în cazul licenţelor regionale</w:t>
      </w:r>
      <w:r w:rsidRPr="00C24BD8">
        <w:rPr>
          <w:rFonts w:ascii="Tahoma" w:hAnsi="Tahoma" w:cs="Tahoma"/>
          <w:b/>
          <w:color w:val="4F81BD" w:themeColor="accent1"/>
        </w:rPr>
        <w:t>.</w:t>
      </w:r>
    </w:p>
    <w:p w14:paraId="293E4A00" w14:textId="77777777" w:rsidR="007A54EE" w:rsidRPr="00645391" w:rsidRDefault="007A54EE" w:rsidP="00645391">
      <w:pPr>
        <w:pStyle w:val="ListParagraph"/>
        <w:spacing w:line="240" w:lineRule="auto"/>
        <w:ind w:left="709"/>
        <w:jc w:val="both"/>
        <w:rPr>
          <w:rFonts w:ascii="Tahoma" w:hAnsi="Tahoma" w:cs="Tahoma"/>
        </w:rPr>
      </w:pPr>
    </w:p>
    <w:p w14:paraId="55A9A549" w14:textId="58C1C813" w:rsidR="007A54EE" w:rsidRPr="00645391" w:rsidRDefault="00A2689B" w:rsidP="00645391">
      <w:pPr>
        <w:pStyle w:val="ListParagraph"/>
        <w:numPr>
          <w:ilvl w:val="0"/>
          <w:numId w:val="22"/>
        </w:numPr>
        <w:spacing w:line="240" w:lineRule="auto"/>
        <w:rPr>
          <w:rFonts w:ascii="Tahoma" w:hAnsi="Tahoma" w:cs="Tahoma"/>
          <w:b/>
          <w:i/>
        </w:rPr>
      </w:pPr>
      <w:r w:rsidRPr="00645391">
        <w:rPr>
          <w:rFonts w:ascii="Tahoma" w:hAnsi="Tahoma" w:cs="Tahoma"/>
          <w:b/>
          <w:i/>
        </w:rPr>
        <w:t>Alte propuneri</w:t>
      </w:r>
    </w:p>
    <w:p w14:paraId="1D256190" w14:textId="77777777" w:rsidR="00A2689B" w:rsidRPr="00645391" w:rsidRDefault="00A2689B" w:rsidP="00645391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1DBCF029" w14:textId="6E380209" w:rsidR="00300FFD" w:rsidRPr="00C24BD8" w:rsidRDefault="00DC4D7A" w:rsidP="00645391">
      <w:pPr>
        <w:pStyle w:val="ListParagraph"/>
        <w:spacing w:line="240" w:lineRule="auto"/>
        <w:ind w:left="0" w:firstLine="360"/>
        <w:jc w:val="both"/>
        <w:rPr>
          <w:rFonts w:ascii="Tahoma" w:hAnsi="Tahoma" w:cs="Tahoma"/>
          <w:b/>
          <w:color w:val="4F81BD" w:themeColor="accent1"/>
        </w:rPr>
      </w:pPr>
      <w:r w:rsidRPr="00C24BD8">
        <w:rPr>
          <w:rFonts w:ascii="Tahoma" w:hAnsi="Tahoma" w:cs="Tahoma"/>
          <w:b/>
          <w:color w:val="4F81BD" w:themeColor="accent1"/>
        </w:rPr>
        <w:t xml:space="preserve">În </w:t>
      </w:r>
      <w:r w:rsidR="00A2689B" w:rsidRPr="00C24BD8">
        <w:rPr>
          <w:rFonts w:ascii="Tahoma" w:hAnsi="Tahoma" w:cs="Tahoma"/>
          <w:b/>
          <w:color w:val="4F81BD" w:themeColor="accent1"/>
        </w:rPr>
        <w:t>eventuali</w:t>
      </w:r>
      <w:r w:rsidRPr="00C24BD8">
        <w:rPr>
          <w:rFonts w:ascii="Tahoma" w:hAnsi="Tahoma" w:cs="Tahoma"/>
          <w:b/>
          <w:color w:val="4F81BD" w:themeColor="accent1"/>
        </w:rPr>
        <w:t xml:space="preserve">tatea în care aveţi şi alte propuneri şi sugestii referitoare la organizarea procedurilor de selecţie, </w:t>
      </w:r>
      <w:proofErr w:type="gramStart"/>
      <w:r w:rsidRPr="00C24BD8">
        <w:rPr>
          <w:rFonts w:ascii="Tahoma" w:hAnsi="Tahoma" w:cs="Tahoma"/>
          <w:b/>
          <w:color w:val="4F81BD" w:themeColor="accent1"/>
        </w:rPr>
        <w:t>v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proofErr w:type="gramEnd"/>
      <w:r w:rsidRPr="00C24BD8">
        <w:rPr>
          <w:rFonts w:ascii="Tahoma" w:hAnsi="Tahoma" w:cs="Tahoma"/>
          <w:b/>
          <w:color w:val="4F81BD" w:themeColor="accent1"/>
        </w:rPr>
        <w:t xml:space="preserve"> rug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>m s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 xml:space="preserve"> le specificaţi, astfel încât acestea s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 xml:space="preserve"> poat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 xml:space="preserve"> fi luate în considerare la întocmirea documentaţiei premerg</w:t>
      </w:r>
      <w:r w:rsidR="008C0545" w:rsidRPr="00C24BD8">
        <w:rPr>
          <w:rFonts w:ascii="Tahoma" w:hAnsi="Tahoma" w:cs="Tahoma"/>
          <w:b/>
          <w:color w:val="4F81BD" w:themeColor="accent1"/>
        </w:rPr>
        <w:t>ă</w:t>
      </w:r>
      <w:r w:rsidRPr="00C24BD8">
        <w:rPr>
          <w:rFonts w:ascii="Tahoma" w:hAnsi="Tahoma" w:cs="Tahoma"/>
          <w:b/>
          <w:color w:val="4F81BD" w:themeColor="accent1"/>
        </w:rPr>
        <w:t xml:space="preserve">toare licitaţiei. </w:t>
      </w:r>
    </w:p>
    <w:p w14:paraId="74561435" w14:textId="77777777" w:rsidR="007A54EE" w:rsidRPr="00645391" w:rsidRDefault="007A54EE" w:rsidP="00645391">
      <w:pPr>
        <w:pStyle w:val="ListParagraph"/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sectPr w:rsidR="007A54EE" w:rsidRPr="00645391" w:rsidSect="00C8185E">
      <w:headerReference w:type="default" r:id="rId9"/>
      <w:footerReference w:type="default" r:id="rId10"/>
      <w:footnotePr>
        <w:pos w:val="beneathText"/>
      </w:footnotePr>
      <w:pgSz w:w="11907" w:h="16840" w:code="9"/>
      <w:pgMar w:top="1134" w:right="1134" w:bottom="567" w:left="1418" w:header="57" w:footer="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0283" w14:textId="77777777" w:rsidR="009251C6" w:rsidRDefault="009251C6" w:rsidP="00E27A74">
      <w:pPr>
        <w:spacing w:after="0" w:line="240" w:lineRule="auto"/>
      </w:pPr>
      <w:r>
        <w:separator/>
      </w:r>
    </w:p>
  </w:endnote>
  <w:endnote w:type="continuationSeparator" w:id="0">
    <w:p w14:paraId="3BCC1C7D" w14:textId="77777777" w:rsidR="009251C6" w:rsidRDefault="009251C6" w:rsidP="00E2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705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0FE65" w14:textId="43E85570" w:rsidR="0056386B" w:rsidRDefault="00563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2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A9C18CC" w14:textId="77777777" w:rsidR="0056386B" w:rsidRDefault="00563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D8586" w14:textId="77777777" w:rsidR="009251C6" w:rsidRDefault="009251C6" w:rsidP="00E27A74">
      <w:pPr>
        <w:spacing w:after="0" w:line="240" w:lineRule="auto"/>
      </w:pPr>
      <w:r>
        <w:separator/>
      </w:r>
    </w:p>
  </w:footnote>
  <w:footnote w:type="continuationSeparator" w:id="0">
    <w:p w14:paraId="158A4F22" w14:textId="77777777" w:rsidR="009251C6" w:rsidRDefault="009251C6" w:rsidP="00E2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1651" w14:textId="77777777" w:rsidR="0056386B" w:rsidRDefault="0056386B">
    <w:pPr>
      <w:pStyle w:val="Header"/>
    </w:pPr>
    <w:r>
      <w:rPr>
        <w:rFonts w:ascii="Tahoma" w:hAnsi="Tahoma" w:cs="Tahoma"/>
        <w:b/>
        <w:noProof/>
        <w:sz w:val="24"/>
        <w:szCs w:val="24"/>
        <w:lang w:val="ro-RO" w:eastAsia="ro-RO"/>
      </w:rPr>
      <w:drawing>
        <wp:inline distT="0" distB="0" distL="0" distR="0" wp14:anchorId="48424751" wp14:editId="31B6BF33">
          <wp:extent cx="5940425" cy="1271302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7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D67"/>
    <w:multiLevelType w:val="hybridMultilevel"/>
    <w:tmpl w:val="4F945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AF7"/>
    <w:multiLevelType w:val="hybridMultilevel"/>
    <w:tmpl w:val="314C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0443"/>
    <w:multiLevelType w:val="hybridMultilevel"/>
    <w:tmpl w:val="6206D6AA"/>
    <w:lvl w:ilvl="0" w:tplc="BDB0A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6AECC">
      <w:start w:val="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6B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CE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6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4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03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C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6D35F8"/>
    <w:multiLevelType w:val="hybridMultilevel"/>
    <w:tmpl w:val="5DF62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6DA0"/>
    <w:multiLevelType w:val="hybridMultilevel"/>
    <w:tmpl w:val="26C0FE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6BF9"/>
    <w:multiLevelType w:val="hybridMultilevel"/>
    <w:tmpl w:val="8224215A"/>
    <w:lvl w:ilvl="0" w:tplc="F15AB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81B45"/>
    <w:multiLevelType w:val="hybridMultilevel"/>
    <w:tmpl w:val="0F72F61C"/>
    <w:lvl w:ilvl="0" w:tplc="DAC2C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873D9"/>
    <w:multiLevelType w:val="hybridMultilevel"/>
    <w:tmpl w:val="8224215A"/>
    <w:lvl w:ilvl="0" w:tplc="F15AB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C5C3E"/>
    <w:multiLevelType w:val="hybridMultilevel"/>
    <w:tmpl w:val="B1B035EE"/>
    <w:lvl w:ilvl="0" w:tplc="9EDAB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25CA8"/>
    <w:multiLevelType w:val="hybridMultilevel"/>
    <w:tmpl w:val="0CFA3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3064"/>
    <w:multiLevelType w:val="hybridMultilevel"/>
    <w:tmpl w:val="0F72F61C"/>
    <w:lvl w:ilvl="0" w:tplc="DAC2C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C6B9C"/>
    <w:multiLevelType w:val="hybridMultilevel"/>
    <w:tmpl w:val="9C6EB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87E82"/>
    <w:multiLevelType w:val="hybridMultilevel"/>
    <w:tmpl w:val="0F72F61C"/>
    <w:lvl w:ilvl="0" w:tplc="DAC2C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16E2C"/>
    <w:multiLevelType w:val="hybridMultilevel"/>
    <w:tmpl w:val="DAF43FE0"/>
    <w:lvl w:ilvl="0" w:tplc="91C84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w w:val="9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4256"/>
    <w:multiLevelType w:val="hybridMultilevel"/>
    <w:tmpl w:val="D7D6D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0506E"/>
    <w:multiLevelType w:val="hybridMultilevel"/>
    <w:tmpl w:val="0F72F61C"/>
    <w:lvl w:ilvl="0" w:tplc="DAC2C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4B2CC0"/>
    <w:multiLevelType w:val="hybridMultilevel"/>
    <w:tmpl w:val="8224215A"/>
    <w:lvl w:ilvl="0" w:tplc="F15AB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24ADF"/>
    <w:multiLevelType w:val="hybridMultilevel"/>
    <w:tmpl w:val="A748F8C6"/>
    <w:lvl w:ilvl="0" w:tplc="15CE0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D377BD"/>
    <w:multiLevelType w:val="hybridMultilevel"/>
    <w:tmpl w:val="E64A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4792D"/>
    <w:multiLevelType w:val="hybridMultilevel"/>
    <w:tmpl w:val="FACE68DA"/>
    <w:lvl w:ilvl="0" w:tplc="2B863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36A94"/>
    <w:multiLevelType w:val="hybridMultilevel"/>
    <w:tmpl w:val="7C287764"/>
    <w:lvl w:ilvl="0" w:tplc="7AC68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BE5924"/>
    <w:multiLevelType w:val="hybridMultilevel"/>
    <w:tmpl w:val="0E7C3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57B5E"/>
    <w:multiLevelType w:val="hybridMultilevel"/>
    <w:tmpl w:val="7C460F92"/>
    <w:lvl w:ilvl="0" w:tplc="40B6F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880A91"/>
    <w:multiLevelType w:val="hybridMultilevel"/>
    <w:tmpl w:val="34505508"/>
    <w:lvl w:ilvl="0" w:tplc="26FC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7205D6"/>
    <w:multiLevelType w:val="hybridMultilevel"/>
    <w:tmpl w:val="3606F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19"/>
  </w:num>
  <w:num w:numId="8">
    <w:abstractNumId w:val="10"/>
  </w:num>
  <w:num w:numId="9">
    <w:abstractNumId w:val="22"/>
  </w:num>
  <w:num w:numId="10">
    <w:abstractNumId w:val="7"/>
  </w:num>
  <w:num w:numId="11">
    <w:abstractNumId w:val="15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23"/>
  </w:num>
  <w:num w:numId="17">
    <w:abstractNumId w:val="24"/>
  </w:num>
  <w:num w:numId="18">
    <w:abstractNumId w:val="11"/>
  </w:num>
  <w:num w:numId="19">
    <w:abstractNumId w:val="0"/>
  </w:num>
  <w:num w:numId="20">
    <w:abstractNumId w:val="3"/>
  </w:num>
  <w:num w:numId="21">
    <w:abstractNumId w:val="21"/>
  </w:num>
  <w:num w:numId="22">
    <w:abstractNumId w:val="1"/>
  </w:num>
  <w:num w:numId="23">
    <w:abstractNumId w:val="4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74"/>
    <w:rsid w:val="00013DEE"/>
    <w:rsid w:val="000349BA"/>
    <w:rsid w:val="00037D9E"/>
    <w:rsid w:val="00037FB6"/>
    <w:rsid w:val="000728E1"/>
    <w:rsid w:val="0007423A"/>
    <w:rsid w:val="00075266"/>
    <w:rsid w:val="0007644B"/>
    <w:rsid w:val="000922EE"/>
    <w:rsid w:val="000A6B02"/>
    <w:rsid w:val="000C0D9E"/>
    <w:rsid w:val="000F264D"/>
    <w:rsid w:val="00120217"/>
    <w:rsid w:val="00121045"/>
    <w:rsid w:val="0014274B"/>
    <w:rsid w:val="00197CFB"/>
    <w:rsid w:val="001B26CC"/>
    <w:rsid w:val="001E1447"/>
    <w:rsid w:val="001F040B"/>
    <w:rsid w:val="001F4A9B"/>
    <w:rsid w:val="001F6ACC"/>
    <w:rsid w:val="00213689"/>
    <w:rsid w:val="00225C34"/>
    <w:rsid w:val="00226678"/>
    <w:rsid w:val="00242810"/>
    <w:rsid w:val="002453AD"/>
    <w:rsid w:val="0029100E"/>
    <w:rsid w:val="002944D4"/>
    <w:rsid w:val="002A4025"/>
    <w:rsid w:val="00300FFD"/>
    <w:rsid w:val="0032384E"/>
    <w:rsid w:val="00333927"/>
    <w:rsid w:val="00343DB9"/>
    <w:rsid w:val="00362674"/>
    <w:rsid w:val="00394A6C"/>
    <w:rsid w:val="00395429"/>
    <w:rsid w:val="003A3A81"/>
    <w:rsid w:val="003A4167"/>
    <w:rsid w:val="003B0563"/>
    <w:rsid w:val="003C05D0"/>
    <w:rsid w:val="003C09F3"/>
    <w:rsid w:val="003F1CED"/>
    <w:rsid w:val="003F448C"/>
    <w:rsid w:val="00400056"/>
    <w:rsid w:val="00447665"/>
    <w:rsid w:val="00460907"/>
    <w:rsid w:val="004638F8"/>
    <w:rsid w:val="0047099B"/>
    <w:rsid w:val="0047669A"/>
    <w:rsid w:val="004B5539"/>
    <w:rsid w:val="004C176B"/>
    <w:rsid w:val="004E099C"/>
    <w:rsid w:val="005004BF"/>
    <w:rsid w:val="00500617"/>
    <w:rsid w:val="00526FE5"/>
    <w:rsid w:val="00547D79"/>
    <w:rsid w:val="0056386B"/>
    <w:rsid w:val="0058576C"/>
    <w:rsid w:val="005A189A"/>
    <w:rsid w:val="005A3033"/>
    <w:rsid w:val="005B1811"/>
    <w:rsid w:val="005C0B9A"/>
    <w:rsid w:val="005C10D5"/>
    <w:rsid w:val="00614F92"/>
    <w:rsid w:val="00622506"/>
    <w:rsid w:val="006334ED"/>
    <w:rsid w:val="0064345E"/>
    <w:rsid w:val="00645391"/>
    <w:rsid w:val="00665447"/>
    <w:rsid w:val="006962FB"/>
    <w:rsid w:val="006D46C5"/>
    <w:rsid w:val="006E01EE"/>
    <w:rsid w:val="007136E6"/>
    <w:rsid w:val="007474D0"/>
    <w:rsid w:val="00760088"/>
    <w:rsid w:val="00785E38"/>
    <w:rsid w:val="00787849"/>
    <w:rsid w:val="007A54EE"/>
    <w:rsid w:val="007C4299"/>
    <w:rsid w:val="007D30EC"/>
    <w:rsid w:val="00802A30"/>
    <w:rsid w:val="00806A03"/>
    <w:rsid w:val="008362E2"/>
    <w:rsid w:val="00840846"/>
    <w:rsid w:val="008744FF"/>
    <w:rsid w:val="00875674"/>
    <w:rsid w:val="00886B42"/>
    <w:rsid w:val="00887B96"/>
    <w:rsid w:val="008A48E0"/>
    <w:rsid w:val="008B3EC3"/>
    <w:rsid w:val="008C0545"/>
    <w:rsid w:val="008D5FC2"/>
    <w:rsid w:val="008F5F93"/>
    <w:rsid w:val="00907937"/>
    <w:rsid w:val="00912EE7"/>
    <w:rsid w:val="009138EC"/>
    <w:rsid w:val="009251C6"/>
    <w:rsid w:val="00942948"/>
    <w:rsid w:val="009757A5"/>
    <w:rsid w:val="00993AFB"/>
    <w:rsid w:val="00A10631"/>
    <w:rsid w:val="00A2689B"/>
    <w:rsid w:val="00A368F7"/>
    <w:rsid w:val="00A6340B"/>
    <w:rsid w:val="00A80689"/>
    <w:rsid w:val="00B14C46"/>
    <w:rsid w:val="00B14EA8"/>
    <w:rsid w:val="00B424A8"/>
    <w:rsid w:val="00B61CA0"/>
    <w:rsid w:val="00BA50AD"/>
    <w:rsid w:val="00BF0378"/>
    <w:rsid w:val="00BF5FF6"/>
    <w:rsid w:val="00C00ACF"/>
    <w:rsid w:val="00C24BD8"/>
    <w:rsid w:val="00C8185E"/>
    <w:rsid w:val="00CE0CEF"/>
    <w:rsid w:val="00CF2F07"/>
    <w:rsid w:val="00CF4BFA"/>
    <w:rsid w:val="00D667A4"/>
    <w:rsid w:val="00D71439"/>
    <w:rsid w:val="00D93F03"/>
    <w:rsid w:val="00D950B6"/>
    <w:rsid w:val="00DC4D7A"/>
    <w:rsid w:val="00DD56F9"/>
    <w:rsid w:val="00DE5D99"/>
    <w:rsid w:val="00E01D75"/>
    <w:rsid w:val="00E16CC4"/>
    <w:rsid w:val="00E2411E"/>
    <w:rsid w:val="00E27A74"/>
    <w:rsid w:val="00E36800"/>
    <w:rsid w:val="00E67E30"/>
    <w:rsid w:val="00E71D5C"/>
    <w:rsid w:val="00E72BB6"/>
    <w:rsid w:val="00E904E2"/>
    <w:rsid w:val="00EF5D38"/>
    <w:rsid w:val="00F07158"/>
    <w:rsid w:val="00F25F45"/>
    <w:rsid w:val="00F2663D"/>
    <w:rsid w:val="00F273DB"/>
    <w:rsid w:val="00F506B4"/>
    <w:rsid w:val="00F662AE"/>
    <w:rsid w:val="00FA597A"/>
    <w:rsid w:val="00FB62B0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99B5EA4"/>
  <w15:docId w15:val="{CE0C735B-270A-4494-8E81-BC2A977D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74"/>
  </w:style>
  <w:style w:type="paragraph" w:styleId="Footer">
    <w:name w:val="footer"/>
    <w:basedOn w:val="Normal"/>
    <w:link w:val="FooterChar"/>
    <w:uiPriority w:val="99"/>
    <w:unhideWhenUsed/>
    <w:rsid w:val="00E2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74"/>
  </w:style>
  <w:style w:type="paragraph" w:styleId="ListParagraph">
    <w:name w:val="List Paragraph"/>
    <w:basedOn w:val="Normal"/>
    <w:uiPriority w:val="34"/>
    <w:qFormat/>
    <w:rsid w:val="001F040B"/>
    <w:pPr>
      <w:ind w:left="720"/>
      <w:contextualSpacing/>
    </w:pPr>
  </w:style>
  <w:style w:type="table" w:styleId="TableGrid">
    <w:name w:val="Table Grid"/>
    <w:basedOn w:val="TableNormal"/>
    <w:uiPriority w:val="59"/>
    <w:rsid w:val="00FD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F26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6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F264D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8576C"/>
  </w:style>
  <w:style w:type="character" w:styleId="CommentReference">
    <w:name w:val="annotation reference"/>
    <w:basedOn w:val="DefaultParagraphFont"/>
    <w:uiPriority w:val="99"/>
    <w:semiHidden/>
    <w:unhideWhenUsed/>
    <w:rsid w:val="00E72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B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B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3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8E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8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8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0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b.org/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dab.org/technology-rollout/standards/technical-specifications-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3187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Tanase</dc:creator>
  <cp:lastModifiedBy>Alina Daniela Sumudica</cp:lastModifiedBy>
  <cp:revision>11</cp:revision>
  <cp:lastPrinted>2018-01-23T12:02:00Z</cp:lastPrinted>
  <dcterms:created xsi:type="dcterms:W3CDTF">2018-03-07T13:52:00Z</dcterms:created>
  <dcterms:modified xsi:type="dcterms:W3CDTF">2018-03-13T13:17:00Z</dcterms:modified>
</cp:coreProperties>
</file>