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9F" w:rsidRPr="006B1D9F" w:rsidRDefault="006B1D9F" w:rsidP="006B1D9F">
      <w:pPr>
        <w:spacing w:before="150" w:after="150" w:line="600" w:lineRule="atLeast"/>
        <w:outlineLvl w:val="0"/>
        <w:rPr>
          <w:rFonts w:ascii="Arial" w:eastAsia="Times New Roman" w:hAnsi="Arial" w:cs="Arial"/>
          <w:color w:val="236B8E"/>
          <w:kern w:val="36"/>
          <w:sz w:val="39"/>
          <w:szCs w:val="39"/>
          <w:lang w:eastAsia="ro-RO"/>
        </w:rPr>
      </w:pPr>
      <w:r w:rsidRPr="006B1D9F">
        <w:rPr>
          <w:rFonts w:ascii="Arial" w:eastAsia="Times New Roman" w:hAnsi="Arial" w:cs="Arial"/>
          <w:color w:val="236B8E"/>
          <w:kern w:val="36"/>
          <w:sz w:val="39"/>
          <w:szCs w:val="39"/>
          <w:lang w:eastAsia="ro-RO"/>
        </w:rPr>
        <w:t>In memoriam DOINA CORNEA</w:t>
      </w:r>
    </w:p>
    <w:p w:rsidR="006B1D9F" w:rsidRPr="006B1D9F" w:rsidRDefault="006B1D9F" w:rsidP="006B1D9F">
      <w:pPr>
        <w:shd w:val="clear" w:color="auto" w:fill="FFFFFF"/>
        <w:spacing w:after="150" w:line="240" w:lineRule="auto"/>
        <w:jc w:val="both"/>
        <w:rPr>
          <w:rFonts w:ascii="Lucida Sans Unicode" w:eastAsia="Times New Roman" w:hAnsi="Lucida Sans Unicode" w:cs="Lucida Sans Unicode"/>
          <w:color w:val="444444"/>
          <w:sz w:val="21"/>
          <w:szCs w:val="21"/>
          <w:lang w:eastAsia="ro-RO"/>
        </w:rPr>
      </w:pPr>
      <w:r w:rsidRPr="006B1D9F">
        <w:rPr>
          <w:rFonts w:ascii="Lucida Sans Unicode" w:eastAsia="Times New Roman" w:hAnsi="Lucida Sans Unicode" w:cs="Lucida Sans Unicode"/>
          <w:noProof/>
          <w:color w:val="236B8E"/>
          <w:sz w:val="21"/>
          <w:szCs w:val="21"/>
          <w:lang w:eastAsia="ro-RO"/>
        </w:rPr>
        <w:drawing>
          <wp:inline distT="0" distB="0" distL="0" distR="0">
            <wp:extent cx="1905000" cy="2857500"/>
            <wp:effectExtent l="0" t="0" r="0" b="0"/>
            <wp:docPr id="1" name="Imagine 1" descr="http://www.memorialsighet.ro/wp-content/uploads/2017/05/Doina-Cornea-foto-coperta-netaiata-200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morialsighet.ro/wp-content/uploads/2017/05/Doina-Cornea-foto-coperta-netaiata-200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D9F">
        <w:rPr>
          <w:rFonts w:ascii="Lucida Sans Unicode" w:eastAsia="Times New Roman" w:hAnsi="Lucida Sans Unicode" w:cs="Lucida Sans Unicode"/>
          <w:color w:val="444444"/>
          <w:sz w:val="21"/>
          <w:szCs w:val="21"/>
          <w:lang w:eastAsia="ro-RO"/>
        </w:rPr>
        <w:t>A plecat dintre noi spre o lume în care nu va mai fi obligată să protesteze doamna </w:t>
      </w:r>
      <w:r w:rsidRPr="006B1D9F">
        <w:rPr>
          <w:rFonts w:ascii="Lucida Sans Unicode" w:eastAsia="Times New Roman" w:hAnsi="Lucida Sans Unicode" w:cs="Lucida Sans Unicode"/>
          <w:b/>
          <w:bCs/>
          <w:color w:val="444444"/>
          <w:sz w:val="21"/>
          <w:szCs w:val="21"/>
          <w:lang w:eastAsia="ro-RO"/>
        </w:rPr>
        <w:t>Doina Cornea</w:t>
      </w:r>
      <w:r w:rsidRPr="006B1D9F">
        <w:rPr>
          <w:rFonts w:ascii="Lucida Sans Unicode" w:eastAsia="Times New Roman" w:hAnsi="Lucida Sans Unicode" w:cs="Lucida Sans Unicode"/>
          <w:color w:val="444444"/>
          <w:sz w:val="21"/>
          <w:szCs w:val="21"/>
          <w:lang w:eastAsia="ro-RO"/>
        </w:rPr>
        <w:t>, ființa cea mai fragilă și cea mai puternică forță morală din România ultimelor două decenii ale secolului XX.</w:t>
      </w:r>
    </w:p>
    <w:p w:rsidR="006B1D9F" w:rsidRPr="006B1D9F" w:rsidRDefault="006B1D9F" w:rsidP="006B1D9F">
      <w:pPr>
        <w:shd w:val="clear" w:color="auto" w:fill="FFFFFF"/>
        <w:spacing w:after="150" w:line="240" w:lineRule="auto"/>
        <w:jc w:val="both"/>
        <w:rPr>
          <w:rFonts w:ascii="Lucida Sans Unicode" w:eastAsia="Times New Roman" w:hAnsi="Lucida Sans Unicode" w:cs="Lucida Sans Unicode"/>
          <w:color w:val="444444"/>
          <w:sz w:val="21"/>
          <w:szCs w:val="21"/>
          <w:lang w:eastAsia="ro-RO"/>
        </w:rPr>
      </w:pPr>
      <w:r w:rsidRPr="006B1D9F">
        <w:rPr>
          <w:rFonts w:ascii="Lucida Sans Unicode" w:eastAsia="Times New Roman" w:hAnsi="Lucida Sans Unicode" w:cs="Lucida Sans Unicode"/>
          <w:color w:val="444444"/>
          <w:sz w:val="21"/>
          <w:szCs w:val="21"/>
          <w:lang w:eastAsia="ro-RO"/>
        </w:rPr>
        <w:t>Ea a fost, singură, societatea civilă a unei țări care nu cunoștea încă definiția acestei noțiuni și, timp de două decenii, ea ne-a ținut locul tuturor în fața Europei și a lumii întregi.</w:t>
      </w:r>
    </w:p>
    <w:p w:rsidR="006B1D9F" w:rsidRPr="006B1D9F" w:rsidRDefault="006B1D9F" w:rsidP="006B1D9F">
      <w:pPr>
        <w:shd w:val="clear" w:color="auto" w:fill="FFFFFF"/>
        <w:spacing w:after="150" w:line="240" w:lineRule="auto"/>
        <w:jc w:val="both"/>
        <w:rPr>
          <w:rFonts w:ascii="Lucida Sans Unicode" w:eastAsia="Times New Roman" w:hAnsi="Lucida Sans Unicode" w:cs="Lucida Sans Unicode"/>
          <w:color w:val="444444"/>
          <w:sz w:val="21"/>
          <w:szCs w:val="21"/>
          <w:lang w:eastAsia="ro-RO"/>
        </w:rPr>
      </w:pPr>
      <w:r w:rsidRPr="006B1D9F">
        <w:rPr>
          <w:rFonts w:ascii="Lucida Sans Unicode" w:eastAsia="Times New Roman" w:hAnsi="Lucida Sans Unicode" w:cs="Lucida Sans Unicode"/>
          <w:color w:val="444444"/>
          <w:sz w:val="21"/>
          <w:szCs w:val="21"/>
          <w:lang w:eastAsia="ro-RO"/>
        </w:rPr>
        <w:t>Dumnezeu, în care credea cu fervoare, să o răsplătească și să îi dea odihna pe care o merită!</w:t>
      </w:r>
    </w:p>
    <w:p w:rsidR="006B1D9F" w:rsidRPr="006B1D9F" w:rsidRDefault="006B1D9F" w:rsidP="006B1D9F">
      <w:pPr>
        <w:shd w:val="clear" w:color="auto" w:fill="FFFFFF"/>
        <w:spacing w:after="150" w:line="240" w:lineRule="auto"/>
        <w:jc w:val="both"/>
        <w:rPr>
          <w:rFonts w:ascii="Lucida Sans Unicode" w:eastAsia="Times New Roman" w:hAnsi="Lucida Sans Unicode" w:cs="Lucida Sans Unicode"/>
          <w:color w:val="444444"/>
          <w:sz w:val="21"/>
          <w:szCs w:val="21"/>
          <w:lang w:eastAsia="ro-RO"/>
        </w:rPr>
      </w:pPr>
      <w:r w:rsidRPr="006B1D9F">
        <w:rPr>
          <w:rFonts w:ascii="Lucida Sans Unicode" w:eastAsia="Times New Roman" w:hAnsi="Lucida Sans Unicode" w:cs="Lucida Sans Unicode"/>
          <w:color w:val="444444"/>
          <w:sz w:val="21"/>
          <w:szCs w:val="21"/>
          <w:lang w:eastAsia="ro-RO"/>
        </w:rPr>
        <w:t> </w:t>
      </w:r>
    </w:p>
    <w:p w:rsidR="006B1D9F" w:rsidRPr="006B1D9F" w:rsidRDefault="006B1D9F" w:rsidP="006B1D9F">
      <w:pPr>
        <w:shd w:val="clear" w:color="auto" w:fill="FFFFFF"/>
        <w:spacing w:after="150" w:line="240" w:lineRule="auto"/>
        <w:jc w:val="both"/>
        <w:rPr>
          <w:rFonts w:ascii="Lucida Sans Unicode" w:eastAsia="Times New Roman" w:hAnsi="Lucida Sans Unicode" w:cs="Lucida Sans Unicode"/>
          <w:color w:val="444444"/>
          <w:sz w:val="21"/>
          <w:szCs w:val="21"/>
          <w:lang w:eastAsia="ro-RO"/>
        </w:rPr>
      </w:pPr>
      <w:r w:rsidRPr="006B1D9F">
        <w:rPr>
          <w:rFonts w:ascii="Lucida Sans Unicode" w:eastAsia="Times New Roman" w:hAnsi="Lucida Sans Unicode" w:cs="Lucida Sans Unicode"/>
          <w:color w:val="444444"/>
          <w:sz w:val="21"/>
          <w:szCs w:val="21"/>
          <w:lang w:eastAsia="ro-RO"/>
        </w:rPr>
        <w:t>Echipa Memorialului Victimelor Comunismului și al Rezistenței</w:t>
      </w:r>
    </w:p>
    <w:p w:rsidR="009F55F1" w:rsidRDefault="009F55F1">
      <w:bookmarkStart w:id="0" w:name="_GoBack"/>
      <w:bookmarkEnd w:id="0"/>
    </w:p>
    <w:sectPr w:rsidR="009F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9F"/>
    <w:rsid w:val="006B1D9F"/>
    <w:rsid w:val="009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E0276-F04B-4294-AA51-C7F75682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6B1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6B1D9F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6B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6B1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emorialsighet.ro/wp-content/uploads/2017/05/Doina-Cornea-foto-coperta-netaiata.jpg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Matei</dc:creator>
  <cp:keywords/>
  <dc:description/>
  <cp:lastModifiedBy>Alina Matei</cp:lastModifiedBy>
  <cp:revision>1</cp:revision>
  <dcterms:created xsi:type="dcterms:W3CDTF">2018-05-06T19:07:00Z</dcterms:created>
  <dcterms:modified xsi:type="dcterms:W3CDTF">2018-05-06T19:07:00Z</dcterms:modified>
</cp:coreProperties>
</file>