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5"/>
      </w:tblGrid>
      <w:tr w:rsidR="00D62FAE" w:rsidRPr="00D62FAE" w:rsidTr="00D62FA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FAE" w:rsidRPr="00D62FAE" w:rsidRDefault="00D62FAE" w:rsidP="00D62FA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o-RO"/>
              </w:rPr>
            </w:pPr>
            <w:r w:rsidRPr="00D62FAE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o-RO"/>
              </w:rPr>
              <w:t xml:space="preserve">"Consiliul Superior al Magistraturii este garantul independentei </w:t>
            </w:r>
            <w:proofErr w:type="spellStart"/>
            <w:r w:rsidRPr="00D62FAE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o-RO"/>
              </w:rPr>
              <w:t>justitiei</w:t>
            </w:r>
            <w:proofErr w:type="spellEnd"/>
            <w:r w:rsidRPr="00D62FAE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o-RO"/>
              </w:rPr>
              <w:t xml:space="preserve">" (art. 133 alin. 1 din </w:t>
            </w:r>
            <w:proofErr w:type="spellStart"/>
            <w:r w:rsidRPr="00D62FAE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o-RO"/>
              </w:rPr>
              <w:t>Constitutie</w:t>
            </w:r>
            <w:proofErr w:type="spellEnd"/>
            <w:r w:rsidRPr="00D62FAE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o-RO"/>
              </w:rPr>
              <w:t>, republicata)</w:t>
            </w:r>
          </w:p>
        </w:tc>
      </w:tr>
    </w:tbl>
    <w:p w:rsidR="00D62FAE" w:rsidRPr="00D62FAE" w:rsidRDefault="00D62FAE" w:rsidP="00D62FAE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o-RO"/>
        </w:rPr>
      </w:pPr>
      <w:r w:rsidRPr="00D62FAE">
        <w:rPr>
          <w:rFonts w:ascii="Arial" w:eastAsia="Times New Roman" w:hAnsi="Arial" w:cs="Arial"/>
          <w:color w:val="333333"/>
          <w:sz w:val="21"/>
          <w:szCs w:val="21"/>
          <w:lang w:eastAsia="ro-RO"/>
        </w:rPr>
        <w:pict>
          <v:rect id="_x0000_i1025" style="width:0;height:0" o:hralign="center" o:hrstd="t" o:hr="t" fillcolor="gray" stroked="f"/>
        </w:pict>
      </w:r>
    </w:p>
    <w:p w:rsidR="00D62FAE" w:rsidRPr="00D62FAE" w:rsidRDefault="00D62FAE" w:rsidP="00D62FA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o-RO"/>
        </w:rPr>
      </w:pPr>
      <w:r w:rsidRPr="00D62FAE">
        <w:rPr>
          <w:rFonts w:ascii="Arial" w:eastAsia="Times New Roman" w:hAnsi="Arial" w:cs="Arial"/>
          <w:color w:val="333333"/>
          <w:sz w:val="21"/>
          <w:szCs w:val="21"/>
          <w:lang w:eastAsia="ro-RO"/>
        </w:rPr>
        <w:t> </w:t>
      </w:r>
    </w:p>
    <w:p w:rsidR="00D62FAE" w:rsidRPr="00D62FAE" w:rsidRDefault="00D62FAE" w:rsidP="00D62FA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o-RO"/>
        </w:rPr>
      </w:pPr>
      <w:r w:rsidRPr="00D62F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  <w:t>6 decembrie 2018</w:t>
      </w:r>
    </w:p>
    <w:p w:rsidR="00D62FAE" w:rsidRPr="00D62FAE" w:rsidRDefault="00D62FAE" w:rsidP="00D62F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o-RO"/>
        </w:rPr>
      </w:pPr>
      <w:r w:rsidRPr="00D62F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  <w:t>Comunicat de presă</w:t>
      </w:r>
    </w:p>
    <w:p w:rsidR="00D62FAE" w:rsidRPr="00D62FAE" w:rsidRDefault="00D62FAE" w:rsidP="00D62F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o-RO"/>
        </w:rPr>
      </w:pPr>
      <w:r w:rsidRPr="00D62F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  <w:t xml:space="preserve">privind </w:t>
      </w:r>
      <w:proofErr w:type="spellStart"/>
      <w:r w:rsidRPr="00D62F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  <w:t>poziţia</w:t>
      </w:r>
      <w:proofErr w:type="spellEnd"/>
      <w:r w:rsidRPr="00D62F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  <w:t xml:space="preserve"> publică a </w:t>
      </w:r>
      <w:proofErr w:type="spellStart"/>
      <w:r w:rsidRPr="00D62F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  <w:t>Secţiei</w:t>
      </w:r>
      <w:proofErr w:type="spellEnd"/>
      <w:r w:rsidRPr="00D62F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  <w:t xml:space="preserve"> pentru judecători a Consiliului Superior al Magistraturii </w:t>
      </w:r>
      <w:proofErr w:type="spellStart"/>
      <w:r w:rsidRPr="00D62F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  <w:t>faţă</w:t>
      </w:r>
      <w:proofErr w:type="spellEnd"/>
      <w:r w:rsidRPr="00D62F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  <w:t xml:space="preserve"> de </w:t>
      </w:r>
      <w:proofErr w:type="spellStart"/>
      <w:r w:rsidRPr="00D62F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  <w:t>afirmaţii</w:t>
      </w:r>
      <w:proofErr w:type="spellEnd"/>
      <w:r w:rsidRPr="00D62F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  <w:t xml:space="preserve"> care sunt de natură să afecteze </w:t>
      </w:r>
      <w:proofErr w:type="spellStart"/>
      <w:r w:rsidRPr="00D62F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  <w:t>independenţa</w:t>
      </w:r>
      <w:proofErr w:type="spellEnd"/>
      <w:r w:rsidRPr="00D62F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  <w:t xml:space="preserve"> </w:t>
      </w:r>
      <w:proofErr w:type="spellStart"/>
      <w:r w:rsidRPr="00D62F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  <w:t>justiţiei</w:t>
      </w:r>
      <w:proofErr w:type="spellEnd"/>
    </w:p>
    <w:p w:rsidR="00D62FAE" w:rsidRPr="00D62FAE" w:rsidRDefault="00D62FAE" w:rsidP="00D62F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o-RO"/>
        </w:rPr>
      </w:pPr>
      <w:r w:rsidRPr="00D62FAE">
        <w:rPr>
          <w:rFonts w:ascii="Arial" w:eastAsia="Times New Roman" w:hAnsi="Arial" w:cs="Arial"/>
          <w:color w:val="333333"/>
          <w:sz w:val="21"/>
          <w:szCs w:val="21"/>
          <w:lang w:eastAsia="ro-RO"/>
        </w:rPr>
        <w:t> </w:t>
      </w:r>
    </w:p>
    <w:p w:rsidR="00D62FAE" w:rsidRPr="00D62FAE" w:rsidRDefault="00D62FAE" w:rsidP="00D62FA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o-RO"/>
        </w:rPr>
      </w:pPr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 xml:space="preserve">Având  în vedere lansarea, preluarea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>şi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 xml:space="preserve"> amplificarea în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>spaţiul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 xml:space="preserve"> public, prin intermediul mass media, a unor grave </w:t>
      </w:r>
      <w:proofErr w:type="spellStart"/>
      <w:r w:rsidRPr="00D62F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afirmaţii</w:t>
      </w:r>
      <w:proofErr w:type="spellEnd"/>
      <w:r w:rsidRPr="00D62F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D62F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declaraţii</w:t>
      </w:r>
      <w:proofErr w:type="spellEnd"/>
      <w:r w:rsidRPr="00D62F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D62F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şi</w:t>
      </w:r>
      <w:proofErr w:type="spellEnd"/>
      <w:r w:rsidRPr="00D62F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mesaje cu privire la activitatea judecătorilor Înaltei </w:t>
      </w:r>
      <w:proofErr w:type="spellStart"/>
      <w:r w:rsidRPr="00D62F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Curţi</w:t>
      </w:r>
      <w:proofErr w:type="spellEnd"/>
      <w:r w:rsidRPr="00D62F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</w:t>
      </w:r>
      <w:proofErr w:type="spellStart"/>
      <w:r w:rsidRPr="00D62F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Casaţie</w:t>
      </w:r>
      <w:proofErr w:type="spellEnd"/>
      <w:r w:rsidRPr="00D62F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D62F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şi</w:t>
      </w:r>
      <w:proofErr w:type="spellEnd"/>
      <w:r w:rsidRPr="00D62F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D62F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Justiţie</w:t>
      </w:r>
      <w:proofErr w:type="spellEnd"/>
      <w:r w:rsidRPr="00D62F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</w:t>
      </w:r>
      <w:proofErr w:type="spellStart"/>
      <w:r w:rsidRPr="00D62F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şi</w:t>
      </w:r>
      <w:proofErr w:type="spellEnd"/>
      <w:r w:rsidRPr="00D62F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ai </w:t>
      </w:r>
      <w:proofErr w:type="spellStart"/>
      <w:r w:rsidRPr="00D62F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Curţii</w:t>
      </w:r>
      <w:proofErr w:type="spellEnd"/>
      <w:r w:rsidRPr="00D62F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Apel </w:t>
      </w:r>
      <w:proofErr w:type="spellStart"/>
      <w:r w:rsidRPr="00D62F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Bucureşti</w:t>
      </w:r>
      <w:proofErr w:type="spellEnd"/>
      <w:r w:rsidRPr="00D62F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,</w:t>
      </w:r>
    </w:p>
    <w:p w:rsidR="00D62FAE" w:rsidRPr="00D62FAE" w:rsidRDefault="00D62FAE" w:rsidP="00D62FA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o-RO"/>
        </w:rPr>
      </w:pPr>
      <w:r w:rsidRPr="00D62F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Apreciind că acestea s-au intensificat </w:t>
      </w:r>
      <w:proofErr w:type="spellStart"/>
      <w:r w:rsidRPr="00D62F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şi</w:t>
      </w:r>
      <w:proofErr w:type="spellEnd"/>
      <w:r w:rsidRPr="00D62F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au dobândit un real </w:t>
      </w:r>
      <w:proofErr w:type="spellStart"/>
      <w:r w:rsidRPr="00D62F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potenţial</w:t>
      </w:r>
      <w:proofErr w:type="spellEnd"/>
      <w:r w:rsidRPr="00D62F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afectare a </w:t>
      </w:r>
      <w:proofErr w:type="spellStart"/>
      <w:r w:rsidRPr="00D62F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independenţei</w:t>
      </w:r>
      <w:proofErr w:type="spellEnd"/>
      <w:r w:rsidRPr="00D62F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D62F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şi</w:t>
      </w:r>
      <w:proofErr w:type="spellEnd"/>
      <w:r w:rsidRPr="00D62F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D62F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imparţialităţii</w:t>
      </w:r>
      <w:proofErr w:type="spellEnd"/>
      <w:r w:rsidRPr="00D62F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judecătorilor, dar </w:t>
      </w:r>
      <w:proofErr w:type="spellStart"/>
      <w:r w:rsidRPr="00D62F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şi</w:t>
      </w:r>
      <w:proofErr w:type="spellEnd"/>
      <w:r w:rsidRPr="00D62F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a prestigiului </w:t>
      </w:r>
      <w:proofErr w:type="spellStart"/>
      <w:r w:rsidRPr="00D62F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şi</w:t>
      </w:r>
      <w:proofErr w:type="spellEnd"/>
      <w:r w:rsidRPr="00D62F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D62F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credibilităţii</w:t>
      </w:r>
      <w:proofErr w:type="spellEnd"/>
      <w:r w:rsidRPr="00D62F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D62F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justiţiei</w:t>
      </w:r>
      <w:proofErr w:type="spellEnd"/>
      <w:r w:rsidRPr="00D62F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,</w:t>
      </w:r>
    </w:p>
    <w:p w:rsidR="00D62FAE" w:rsidRPr="00D62FAE" w:rsidRDefault="00D62FAE" w:rsidP="00D62FA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o-RO"/>
        </w:rPr>
      </w:pP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>Conştientizând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 xml:space="preserve"> că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>independenţa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 xml:space="preserve">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>justiţiei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 xml:space="preserve"> nu este un privilegiu în interesul judecătorilor, ci în interesul statului de drept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>şi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 xml:space="preserve"> al celor care caută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>şi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 xml:space="preserve"> doresc înfăptuirea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>justiţiei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 xml:space="preserve">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>şi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 xml:space="preserve"> că judecătorilor le revine o răspundere reglementată de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>legislaţia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 xml:space="preserve"> actuală pe măsura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>independenţei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 xml:space="preserve"> conferite de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>Constituţia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 xml:space="preserve"> României,</w:t>
      </w:r>
    </w:p>
    <w:p w:rsidR="00D62FAE" w:rsidRPr="00D62FAE" w:rsidRDefault="00D62FAE" w:rsidP="00D62F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o-RO"/>
        </w:rPr>
      </w:pPr>
      <w:proofErr w:type="spellStart"/>
      <w:r w:rsidRPr="00D62F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  <w:t>Secţia</w:t>
      </w:r>
      <w:proofErr w:type="spellEnd"/>
      <w:r w:rsidRPr="00D62F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  <w:t xml:space="preserve"> pentru judecători a Consiliului Superior al Magistraturii,</w:t>
      </w:r>
    </w:p>
    <w:p w:rsidR="00D62FAE" w:rsidRPr="00D62FAE" w:rsidRDefault="00D62FAE" w:rsidP="00D62F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o-RO"/>
        </w:rPr>
      </w:pPr>
      <w:r w:rsidRPr="00D62F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în calitatea sa de apărător al independenței justiției,</w:t>
      </w:r>
    </w:p>
    <w:p w:rsidR="00D62FAE" w:rsidRPr="00D62FAE" w:rsidRDefault="00D62FAE" w:rsidP="00D62FA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o-RO"/>
        </w:rPr>
      </w:pPr>
      <w:r w:rsidRPr="00D62F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Constată că </w:t>
      </w:r>
      <w:proofErr w:type="spellStart"/>
      <w:r w:rsidRPr="00D62F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afirmaţiile</w:t>
      </w:r>
      <w:proofErr w:type="spellEnd"/>
      <w:r w:rsidRPr="00D62F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lansate în </w:t>
      </w:r>
      <w:proofErr w:type="spellStart"/>
      <w:r w:rsidRPr="00D62F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spaţiul</w:t>
      </w:r>
      <w:proofErr w:type="spellEnd"/>
      <w:r w:rsidRPr="00D62F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public, </w:t>
      </w:r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 xml:space="preserve">prin care se inoculează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>cetăţeanului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> </w:t>
      </w:r>
      <w:r w:rsidRPr="00D62FAE">
        <w:rPr>
          <w:rFonts w:ascii="Arial" w:eastAsia="Times New Roman" w:hAnsi="Arial" w:cs="Arial"/>
          <w:i/>
          <w:iCs/>
          <w:color w:val="333333"/>
          <w:sz w:val="24"/>
          <w:szCs w:val="24"/>
          <w:lang w:eastAsia="ro-RO"/>
        </w:rPr>
        <w:t> </w:t>
      </w:r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 xml:space="preserve">imaginea unui sistem judiciar care nu este independent, ci dimpotrivă, apropriat politic, ineficient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>şi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 xml:space="preserve"> imprevizibil, care, prin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>diferiţi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 xml:space="preserve"> poli de putere, ar exercita presiune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>şi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 xml:space="preserve"> intimidare asupra judecătorilor, dar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>şi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 xml:space="preserve"> imaginea unor judecători care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>îşi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 xml:space="preserve">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>desfăşoară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 xml:space="preserve"> abuziv activitatea, cu încălcarea cadrului legal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>şi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 xml:space="preserve"> cu ignorarea drepturilor  fundamentale ale omului,  </w:t>
      </w:r>
      <w:r w:rsidRPr="00D62F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  <w:t>sunt de o gravitate extremă, fără precedent</w:t>
      </w:r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 xml:space="preserve">,  la adresa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>justiţiei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 xml:space="preserve"> din România.</w:t>
      </w:r>
    </w:p>
    <w:p w:rsidR="00D62FAE" w:rsidRPr="00D62FAE" w:rsidRDefault="00D62FAE" w:rsidP="00D62FA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o-RO"/>
        </w:rPr>
      </w:pP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>Secţia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 xml:space="preserve"> pentru judecători a Consiliului Superior al Magistraturii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>îşi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 xml:space="preserve"> manifestă îngrijorarea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>şi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 xml:space="preserve"> condamnă modul de exprimare publică,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>poziţionat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 xml:space="preserve"> în afara limitelor admisibile ale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>libertăţii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 xml:space="preserve"> de exprimare,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>aşa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 xml:space="preserve"> cum aceasta este protejată de art. 10 din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>Convenţia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 xml:space="preserve"> europeană pentru apărarea drepturilor omului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>şi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 xml:space="preserve"> a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>libertăţilor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lang w:eastAsia="ro-RO"/>
        </w:rPr>
        <w:t xml:space="preserve"> fundamentale.</w:t>
      </w:r>
    </w:p>
    <w:p w:rsidR="00D62FAE" w:rsidRPr="00D62FAE" w:rsidRDefault="00D62FAE" w:rsidP="00D62FA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o-RO"/>
        </w:rPr>
      </w:pPr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 xml:space="preserve">Această manieră de exprimare afectează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>independenţa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 xml:space="preserve">, imaginea, credibilitatea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>şi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 xml:space="preserve"> prestigiul sistemului judiciar român, implicat deja într-un amplu efort de reformă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>şi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 xml:space="preserve"> luptă împotriva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>corupţiei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>şi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 xml:space="preserve"> de consolidare a încrederii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>cetăţeanului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 xml:space="preserve"> în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>justiţie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>.</w:t>
      </w:r>
    </w:p>
    <w:p w:rsidR="00D62FAE" w:rsidRPr="00D62FAE" w:rsidRDefault="00D62FAE" w:rsidP="00D62FA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o-RO"/>
        </w:rPr>
      </w:pPr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>În acest context,</w:t>
      </w:r>
      <w:r w:rsidRPr="00D62FA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o-RO"/>
        </w:rPr>
        <w:t> 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>Secţia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 xml:space="preserve"> pentru judecători a Consiliului Superior al Magistraturii, face un apel la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>instituţiile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 xml:space="preserve"> media, în calitatea acestora de formatori de opinie, de a gestiona echilibrat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>şi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>raţional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 xml:space="preserve"> orice mesaj public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>şi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 xml:space="preserve"> de a se alătura demersului sistemului judiciar de consolidare a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>poziţiei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 xml:space="preserve"> sale democratice în societate, în deplină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>concordanţă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 xml:space="preserve"> cu principiile separării puterilor în stat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>şi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 xml:space="preserve"> cu drepturile fundamentale ale omului.</w:t>
      </w:r>
    </w:p>
    <w:p w:rsidR="00D62FAE" w:rsidRPr="00D62FAE" w:rsidRDefault="00D62FAE" w:rsidP="00D62FA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o-RO"/>
        </w:rPr>
      </w:pP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lastRenderedPageBreak/>
        <w:t>Secţia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 xml:space="preserve"> pentru judecători a Consiliului Superior al Magistraturii asigură opinia publică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>şi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 xml:space="preserve"> întregul sistem judiciar, că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>îşi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 xml:space="preserve"> va asuma, în continuare,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>reacţii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 xml:space="preserve"> publice ferme în ceea ce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>priveşte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 xml:space="preserve"> apărarea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>independenţei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>justiţiei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 xml:space="preserve"> cât </w:t>
      </w:r>
      <w:proofErr w:type="spellStart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>şi</w:t>
      </w:r>
      <w:proofErr w:type="spellEnd"/>
      <w:r w:rsidRPr="00D62F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o-RO"/>
        </w:rPr>
        <w:t xml:space="preserve"> adoptarea unor măsuri ce implică responsabilizarea întregului corp al judecătorilor.</w:t>
      </w:r>
    </w:p>
    <w:p w:rsidR="00D62FAE" w:rsidRPr="00D62FAE" w:rsidRDefault="00D62FAE" w:rsidP="00D62F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o-RO"/>
        </w:rPr>
      </w:pPr>
      <w:r w:rsidRPr="00D62F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  <w:t xml:space="preserve">Biroul de Informare Publică </w:t>
      </w:r>
      <w:proofErr w:type="spellStart"/>
      <w:r w:rsidRPr="00D62F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  <w:t>şi</w:t>
      </w:r>
      <w:proofErr w:type="spellEnd"/>
      <w:r w:rsidRPr="00D62F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  <w:t xml:space="preserve"> </w:t>
      </w:r>
      <w:proofErr w:type="spellStart"/>
      <w:r w:rsidRPr="00D62F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  <w:t>Relaţii</w:t>
      </w:r>
      <w:proofErr w:type="spellEnd"/>
      <w:r w:rsidRPr="00D62F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  <w:t xml:space="preserve"> cu Mass Media</w:t>
      </w:r>
    </w:p>
    <w:p w:rsidR="008B4EA4" w:rsidRDefault="008B4EA4">
      <w:bookmarkStart w:id="0" w:name="_GoBack"/>
      <w:bookmarkEnd w:id="0"/>
    </w:p>
    <w:sectPr w:rsidR="008B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AE"/>
    <w:rsid w:val="008B4EA4"/>
    <w:rsid w:val="00D6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87AA3-3A49-4C1E-9942-3188715F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ccentuat">
    <w:name w:val="Emphasis"/>
    <w:basedOn w:val="Fontdeparagrafimplicit"/>
    <w:uiPriority w:val="20"/>
    <w:qFormat/>
    <w:rsid w:val="00D62FAE"/>
    <w:rPr>
      <w:i/>
      <w:iCs/>
    </w:rPr>
  </w:style>
  <w:style w:type="character" w:styleId="Robust">
    <w:name w:val="Strong"/>
    <w:basedOn w:val="Fontdeparagrafimplicit"/>
    <w:uiPriority w:val="22"/>
    <w:qFormat/>
    <w:rsid w:val="00D6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Matei</dc:creator>
  <cp:keywords/>
  <dc:description/>
  <cp:lastModifiedBy>Alina Matei</cp:lastModifiedBy>
  <cp:revision>1</cp:revision>
  <dcterms:created xsi:type="dcterms:W3CDTF">2018-12-06T22:18:00Z</dcterms:created>
  <dcterms:modified xsi:type="dcterms:W3CDTF">2018-12-06T22:18:00Z</dcterms:modified>
</cp:coreProperties>
</file>