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7AB9" w14:textId="77777777" w:rsidR="008322F3" w:rsidRPr="008322F3" w:rsidRDefault="008322F3" w:rsidP="008322F3">
      <w:pPr>
        <w:rPr>
          <w:rFonts w:ascii="Times New Roman" w:eastAsia="Times New Roman" w:hAnsi="Times New Roman" w:cs="Times New Roman"/>
        </w:rPr>
      </w:pPr>
      <w:r w:rsidRPr="008322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C1BCE0" wp14:editId="3B77DD21">
            <wp:extent cx="4445000" cy="596900"/>
            <wp:effectExtent l="0" t="0" r="0" b="12700"/>
            <wp:docPr id="1" name="Picture 1" descr="age1image123208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12320852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CA60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22F3">
        <w:rPr>
          <w:rFonts w:ascii="Calibri" w:hAnsi="Calibri" w:cs="Times New Roman"/>
          <w:color w:val="2D5193"/>
          <w:sz w:val="32"/>
          <w:szCs w:val="32"/>
        </w:rPr>
        <w:t xml:space="preserve">CONSILIUL CONCURENŢEI ANALIZEAZĂ PRELUAREA DAAS IMPEX SRL DE CĂTRE EPTA REFRIGERATION ROMANIA SRL </w:t>
      </w:r>
    </w:p>
    <w:p w14:paraId="4BFF7D12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8322F3">
        <w:rPr>
          <w:rFonts w:ascii="Calibri" w:hAnsi="Calibri" w:cs="Times New Roman"/>
        </w:rPr>
        <w:t>Consiliul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Concurenței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analizeaza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tranzacția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prin</w:t>
      </w:r>
      <w:proofErr w:type="spellEnd"/>
      <w:r w:rsidRPr="008322F3">
        <w:rPr>
          <w:rFonts w:ascii="Calibri" w:hAnsi="Calibri" w:cs="Times New Roman"/>
        </w:rPr>
        <w:t xml:space="preserve"> care EPTA Refrigeration Romania SRL </w:t>
      </w:r>
      <w:proofErr w:type="spellStart"/>
      <w:r w:rsidRPr="008322F3">
        <w:rPr>
          <w:rFonts w:ascii="Calibri" w:hAnsi="Calibri" w:cs="Times New Roman"/>
        </w:rPr>
        <w:t>preia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în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proporție</w:t>
      </w:r>
      <w:proofErr w:type="spellEnd"/>
      <w:r w:rsidRPr="008322F3">
        <w:rPr>
          <w:rFonts w:ascii="Calibri" w:hAnsi="Calibri" w:cs="Times New Roman"/>
        </w:rPr>
        <w:t xml:space="preserve"> de 90,02% </w:t>
      </w:r>
      <w:proofErr w:type="spellStart"/>
      <w:r w:rsidRPr="008322F3">
        <w:rPr>
          <w:rFonts w:ascii="Calibri" w:hAnsi="Calibri" w:cs="Times New Roman"/>
        </w:rPr>
        <w:t>capitalul</w:t>
      </w:r>
      <w:proofErr w:type="spellEnd"/>
      <w:r w:rsidRPr="008322F3">
        <w:rPr>
          <w:rFonts w:ascii="Calibri" w:hAnsi="Calibri" w:cs="Times New Roman"/>
        </w:rPr>
        <w:t xml:space="preserve"> social al DAAS </w:t>
      </w:r>
      <w:proofErr w:type="spellStart"/>
      <w:r w:rsidRPr="008322F3">
        <w:rPr>
          <w:rFonts w:ascii="Calibri" w:hAnsi="Calibri" w:cs="Times New Roman"/>
        </w:rPr>
        <w:t>Impex</w:t>
      </w:r>
      <w:proofErr w:type="spellEnd"/>
      <w:r w:rsidRPr="008322F3">
        <w:rPr>
          <w:rFonts w:ascii="Calibri" w:hAnsi="Calibri" w:cs="Times New Roman"/>
        </w:rPr>
        <w:t xml:space="preserve"> SRL, </w:t>
      </w:r>
      <w:proofErr w:type="spellStart"/>
      <w:r w:rsidRPr="008322F3">
        <w:rPr>
          <w:rFonts w:ascii="Calibri" w:hAnsi="Calibri" w:cs="Times New Roman"/>
        </w:rPr>
        <w:t>restul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capitalului</w:t>
      </w:r>
      <w:proofErr w:type="spellEnd"/>
      <w:r w:rsidRPr="008322F3">
        <w:rPr>
          <w:rFonts w:ascii="Calibri" w:hAnsi="Calibri" w:cs="Times New Roman"/>
        </w:rPr>
        <w:t xml:space="preserve"> social </w:t>
      </w:r>
      <w:proofErr w:type="spellStart"/>
      <w:r w:rsidRPr="008322F3">
        <w:rPr>
          <w:rFonts w:ascii="Calibri" w:hAnsi="Calibri" w:cs="Times New Roman"/>
        </w:rPr>
        <w:t>fiind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deținut</w:t>
      </w:r>
      <w:proofErr w:type="spellEnd"/>
      <w:r w:rsidRPr="008322F3">
        <w:rPr>
          <w:rFonts w:ascii="Calibri" w:hAnsi="Calibri" w:cs="Times New Roman"/>
        </w:rPr>
        <w:t xml:space="preserve"> de </w:t>
      </w:r>
      <w:proofErr w:type="spellStart"/>
      <w:r w:rsidRPr="008322F3">
        <w:rPr>
          <w:rFonts w:ascii="Calibri" w:hAnsi="Calibri" w:cs="Times New Roman"/>
        </w:rPr>
        <w:t>domnul</w:t>
      </w:r>
      <w:proofErr w:type="spellEnd"/>
      <w:r w:rsidRPr="008322F3">
        <w:rPr>
          <w:rFonts w:ascii="Calibri" w:hAnsi="Calibri" w:cs="Times New Roman"/>
        </w:rPr>
        <w:t xml:space="preserve"> Lucian </w:t>
      </w:r>
      <w:proofErr w:type="spellStart"/>
      <w:r w:rsidRPr="008322F3">
        <w:rPr>
          <w:rFonts w:ascii="Calibri" w:hAnsi="Calibri" w:cs="Times New Roman"/>
        </w:rPr>
        <w:t>Negroiu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și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domnul</w:t>
      </w:r>
      <w:proofErr w:type="spellEnd"/>
      <w:r w:rsidRPr="008322F3">
        <w:rPr>
          <w:rFonts w:ascii="Calibri" w:hAnsi="Calibri" w:cs="Times New Roman"/>
        </w:rPr>
        <w:t xml:space="preserve"> Daniel </w:t>
      </w:r>
      <w:proofErr w:type="spellStart"/>
      <w:r w:rsidRPr="008322F3">
        <w:rPr>
          <w:rFonts w:ascii="Calibri" w:hAnsi="Calibri" w:cs="Times New Roman"/>
        </w:rPr>
        <w:t>Mocanu</w:t>
      </w:r>
      <w:proofErr w:type="spellEnd"/>
      <w:r w:rsidRPr="008322F3">
        <w:rPr>
          <w:rFonts w:ascii="Calibri" w:hAnsi="Calibri" w:cs="Times New Roman"/>
        </w:rPr>
        <w:t xml:space="preserve">. </w:t>
      </w:r>
    </w:p>
    <w:p w14:paraId="236DFE39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22F3">
        <w:rPr>
          <w:rFonts w:ascii="Calibri" w:hAnsi="Calibri" w:cs="Times New Roman"/>
        </w:rPr>
        <w:t xml:space="preserve">EPTA Refrigeration Romania SRL face parte din </w:t>
      </w:r>
      <w:proofErr w:type="spellStart"/>
      <w:r w:rsidRPr="008322F3">
        <w:rPr>
          <w:rFonts w:ascii="Calibri" w:hAnsi="Calibri" w:cs="Times New Roman"/>
        </w:rPr>
        <w:t>Grupul</w:t>
      </w:r>
      <w:proofErr w:type="spellEnd"/>
      <w:r w:rsidRPr="008322F3">
        <w:rPr>
          <w:rFonts w:ascii="Calibri" w:hAnsi="Calibri" w:cs="Times New Roman"/>
        </w:rPr>
        <w:t xml:space="preserve"> EPTA </w:t>
      </w:r>
      <w:proofErr w:type="spellStart"/>
      <w:r w:rsidRPr="008322F3">
        <w:rPr>
          <w:rFonts w:ascii="Calibri" w:hAnsi="Calibri" w:cs="Times New Roman"/>
        </w:rPr>
        <w:t>specializat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în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segmentul</w:t>
      </w:r>
      <w:proofErr w:type="spellEnd"/>
      <w:r w:rsidRPr="008322F3">
        <w:rPr>
          <w:rFonts w:ascii="Calibri" w:hAnsi="Calibri" w:cs="Times New Roman"/>
        </w:rPr>
        <w:t xml:space="preserve"> de </w:t>
      </w:r>
      <w:proofErr w:type="spellStart"/>
      <w:r w:rsidRPr="008322F3">
        <w:rPr>
          <w:rFonts w:ascii="Calibri" w:hAnsi="Calibri" w:cs="Times New Roman"/>
        </w:rPr>
        <w:t>refrigerare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comerciala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pentru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retaileri</w:t>
      </w:r>
      <w:proofErr w:type="spellEnd"/>
      <w:r w:rsidRPr="008322F3">
        <w:rPr>
          <w:rFonts w:ascii="Calibri" w:hAnsi="Calibri" w:cs="Times New Roman"/>
        </w:rPr>
        <w:t xml:space="preserve">. </w:t>
      </w:r>
    </w:p>
    <w:p w14:paraId="4DBE8CA6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22F3">
        <w:rPr>
          <w:rFonts w:ascii="Calibri" w:hAnsi="Calibri" w:cs="Times New Roman"/>
        </w:rPr>
        <w:t xml:space="preserve">DAAS </w:t>
      </w:r>
      <w:proofErr w:type="spellStart"/>
      <w:r w:rsidRPr="008322F3">
        <w:rPr>
          <w:rFonts w:ascii="Calibri" w:hAnsi="Calibri" w:cs="Times New Roman"/>
        </w:rPr>
        <w:t>Impex</w:t>
      </w:r>
      <w:proofErr w:type="spellEnd"/>
      <w:r w:rsidRPr="008322F3">
        <w:rPr>
          <w:rFonts w:ascii="Calibri" w:hAnsi="Calibri" w:cs="Times New Roman"/>
        </w:rPr>
        <w:t xml:space="preserve"> SRL </w:t>
      </w:r>
      <w:proofErr w:type="spellStart"/>
      <w:r w:rsidRPr="008322F3">
        <w:rPr>
          <w:rFonts w:ascii="Calibri" w:hAnsi="Calibri" w:cs="Times New Roman"/>
        </w:rPr>
        <w:t>activeaza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în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mai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multe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domenii</w:t>
      </w:r>
      <w:proofErr w:type="spellEnd"/>
      <w:r w:rsidRPr="008322F3">
        <w:rPr>
          <w:rFonts w:ascii="Calibri" w:hAnsi="Calibri" w:cs="Times New Roman"/>
        </w:rPr>
        <w:t xml:space="preserve">, </w:t>
      </w:r>
      <w:proofErr w:type="spellStart"/>
      <w:r w:rsidRPr="008322F3">
        <w:rPr>
          <w:rFonts w:ascii="Calibri" w:hAnsi="Calibri" w:cs="Times New Roman"/>
        </w:rPr>
        <w:t>respectiv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refrigerare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comerciala</w:t>
      </w:r>
      <w:proofErr w:type="spellEnd"/>
      <w:r w:rsidRPr="008322F3">
        <w:rPr>
          <w:rFonts w:ascii="Calibri" w:hAnsi="Calibri" w:cs="Times New Roman"/>
        </w:rPr>
        <w:t xml:space="preserve">̆, </w:t>
      </w:r>
      <w:proofErr w:type="spellStart"/>
      <w:r w:rsidRPr="008322F3">
        <w:rPr>
          <w:rFonts w:ascii="Calibri" w:hAnsi="Calibri" w:cs="Times New Roman"/>
        </w:rPr>
        <w:t>HoReCa</w:t>
      </w:r>
      <w:proofErr w:type="spellEnd"/>
      <w:r w:rsidRPr="008322F3">
        <w:rPr>
          <w:rFonts w:ascii="Calibri" w:hAnsi="Calibri" w:cs="Times New Roman"/>
        </w:rPr>
        <w:t xml:space="preserve">, </w:t>
      </w:r>
      <w:proofErr w:type="spellStart"/>
      <w:r w:rsidRPr="008322F3">
        <w:rPr>
          <w:rFonts w:ascii="Calibri" w:hAnsi="Calibri" w:cs="Times New Roman"/>
        </w:rPr>
        <w:t>amenajarea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și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mobilarea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spațiilor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comerciale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și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panificație</w:t>
      </w:r>
      <w:proofErr w:type="spellEnd"/>
      <w:r w:rsidRPr="008322F3">
        <w:rPr>
          <w:rFonts w:ascii="Calibri" w:hAnsi="Calibri" w:cs="Times New Roman"/>
        </w:rPr>
        <w:t xml:space="preserve">. </w:t>
      </w:r>
    </w:p>
    <w:p w14:paraId="2226A222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8322F3">
        <w:rPr>
          <w:rFonts w:ascii="Calibri" w:hAnsi="Calibri" w:cs="Times New Roman"/>
        </w:rPr>
        <w:t>În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conformitate</w:t>
      </w:r>
      <w:proofErr w:type="spellEnd"/>
      <w:r w:rsidRPr="008322F3">
        <w:rPr>
          <w:rFonts w:ascii="Calibri" w:hAnsi="Calibri" w:cs="Times New Roman"/>
        </w:rPr>
        <w:t xml:space="preserve"> cu </w:t>
      </w:r>
      <w:proofErr w:type="spellStart"/>
      <w:r w:rsidRPr="008322F3">
        <w:rPr>
          <w:rFonts w:ascii="Calibri" w:hAnsi="Calibri" w:cs="Times New Roman"/>
        </w:rPr>
        <w:t>prevederile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Legii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concurenţei</w:t>
      </w:r>
      <w:proofErr w:type="spellEnd"/>
      <w:r w:rsidRPr="008322F3">
        <w:rPr>
          <w:rFonts w:ascii="Calibri" w:hAnsi="Calibri" w:cs="Times New Roman"/>
        </w:rPr>
        <w:t xml:space="preserve"> (</w:t>
      </w:r>
      <w:proofErr w:type="spellStart"/>
      <w:r w:rsidRPr="008322F3">
        <w:rPr>
          <w:rFonts w:ascii="Calibri" w:hAnsi="Calibri" w:cs="Times New Roman"/>
        </w:rPr>
        <w:t>nr</w:t>
      </w:r>
      <w:proofErr w:type="spellEnd"/>
      <w:r w:rsidRPr="008322F3">
        <w:rPr>
          <w:rFonts w:ascii="Calibri" w:hAnsi="Calibri" w:cs="Times New Roman"/>
        </w:rPr>
        <w:t xml:space="preserve">. 21/1996), </w:t>
      </w:r>
      <w:proofErr w:type="spellStart"/>
      <w:r w:rsidRPr="008322F3">
        <w:rPr>
          <w:rFonts w:ascii="Calibri" w:hAnsi="Calibri" w:cs="Times New Roman"/>
        </w:rPr>
        <w:t>aceasta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operaţiune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este</w:t>
      </w:r>
      <w:proofErr w:type="spellEnd"/>
      <w:r w:rsidRPr="008322F3">
        <w:rPr>
          <w:rFonts w:ascii="Calibri" w:hAnsi="Calibri" w:cs="Times New Roman"/>
        </w:rPr>
        <w:t xml:space="preserve"> o </w:t>
      </w:r>
      <w:proofErr w:type="spellStart"/>
      <w:r w:rsidRPr="008322F3">
        <w:rPr>
          <w:rFonts w:ascii="Calibri" w:hAnsi="Calibri" w:cs="Times New Roman"/>
        </w:rPr>
        <w:t>concentrare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economica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ce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depăşeşte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pragurile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valorice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prevăzute</w:t>
      </w:r>
      <w:proofErr w:type="spellEnd"/>
      <w:r w:rsidRPr="008322F3">
        <w:rPr>
          <w:rFonts w:ascii="Calibri" w:hAnsi="Calibri" w:cs="Times New Roman"/>
        </w:rPr>
        <w:t xml:space="preserve"> de </w:t>
      </w:r>
      <w:proofErr w:type="spellStart"/>
      <w:r w:rsidRPr="008322F3">
        <w:rPr>
          <w:rFonts w:ascii="Calibri" w:hAnsi="Calibri" w:cs="Times New Roman"/>
        </w:rPr>
        <w:t>lege</w:t>
      </w:r>
      <w:proofErr w:type="spellEnd"/>
      <w:r w:rsidRPr="008322F3">
        <w:rPr>
          <w:rFonts w:ascii="Calibri" w:hAnsi="Calibri" w:cs="Times New Roman"/>
        </w:rPr>
        <w:t xml:space="preserve">, </w:t>
      </w:r>
      <w:proofErr w:type="spellStart"/>
      <w:r w:rsidRPr="008322F3">
        <w:rPr>
          <w:rFonts w:ascii="Calibri" w:hAnsi="Calibri" w:cs="Times New Roman"/>
        </w:rPr>
        <w:t>fiind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supusa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controlului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Consiliului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Concurenţei</w:t>
      </w:r>
      <w:proofErr w:type="spellEnd"/>
      <w:r w:rsidRPr="008322F3">
        <w:rPr>
          <w:rFonts w:ascii="Calibri" w:hAnsi="Calibri" w:cs="Times New Roman"/>
        </w:rPr>
        <w:t xml:space="preserve">. </w:t>
      </w:r>
    </w:p>
    <w:p w14:paraId="3F26C66C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8322F3">
        <w:rPr>
          <w:rFonts w:ascii="Calibri" w:hAnsi="Calibri" w:cs="Times New Roman"/>
        </w:rPr>
        <w:t>Autoritatea</w:t>
      </w:r>
      <w:proofErr w:type="spellEnd"/>
      <w:r w:rsidRPr="008322F3">
        <w:rPr>
          <w:rFonts w:ascii="Calibri" w:hAnsi="Calibri" w:cs="Times New Roman"/>
        </w:rPr>
        <w:t xml:space="preserve"> de </w:t>
      </w:r>
      <w:proofErr w:type="spellStart"/>
      <w:r w:rsidRPr="008322F3">
        <w:rPr>
          <w:rFonts w:ascii="Calibri" w:hAnsi="Calibri" w:cs="Times New Roman"/>
        </w:rPr>
        <w:t>Concurența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va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evalua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concentrarea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economica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în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scopul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stabilirii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compatibilităţii</w:t>
      </w:r>
      <w:proofErr w:type="spellEnd"/>
      <w:r w:rsidRPr="008322F3">
        <w:rPr>
          <w:rFonts w:ascii="Calibri" w:hAnsi="Calibri" w:cs="Times New Roman"/>
        </w:rPr>
        <w:t xml:space="preserve"> sale cu un </w:t>
      </w:r>
      <w:proofErr w:type="spellStart"/>
      <w:r w:rsidRPr="008322F3">
        <w:rPr>
          <w:rFonts w:ascii="Calibri" w:hAnsi="Calibri" w:cs="Times New Roman"/>
        </w:rPr>
        <w:t>mediu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concurenţial</w:t>
      </w:r>
      <w:proofErr w:type="spellEnd"/>
      <w:r w:rsidRPr="008322F3">
        <w:rPr>
          <w:rFonts w:ascii="Calibri" w:hAnsi="Calibri" w:cs="Times New Roman"/>
        </w:rPr>
        <w:t xml:space="preserve"> normal </w:t>
      </w:r>
      <w:proofErr w:type="spellStart"/>
      <w:r w:rsidRPr="008322F3">
        <w:rPr>
          <w:rFonts w:ascii="Calibri" w:hAnsi="Calibri" w:cs="Times New Roman"/>
        </w:rPr>
        <w:t>şi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va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emite</w:t>
      </w:r>
      <w:proofErr w:type="spellEnd"/>
      <w:r w:rsidRPr="008322F3">
        <w:rPr>
          <w:rFonts w:ascii="Calibri" w:hAnsi="Calibri" w:cs="Times New Roman"/>
        </w:rPr>
        <w:t xml:space="preserve"> o </w:t>
      </w:r>
      <w:proofErr w:type="spellStart"/>
      <w:r w:rsidRPr="008322F3">
        <w:rPr>
          <w:rFonts w:ascii="Calibri" w:hAnsi="Calibri" w:cs="Times New Roman"/>
        </w:rPr>
        <w:t>decizie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în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termenele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prevăzute</w:t>
      </w:r>
      <w:proofErr w:type="spellEnd"/>
      <w:r w:rsidRPr="008322F3">
        <w:rPr>
          <w:rFonts w:ascii="Calibri" w:hAnsi="Calibri" w:cs="Times New Roman"/>
        </w:rPr>
        <w:t xml:space="preserve"> de </w:t>
      </w:r>
      <w:proofErr w:type="spellStart"/>
      <w:r w:rsidRPr="008322F3">
        <w:rPr>
          <w:rFonts w:ascii="Calibri" w:hAnsi="Calibri" w:cs="Times New Roman"/>
        </w:rPr>
        <w:t>lege</w:t>
      </w:r>
      <w:proofErr w:type="spellEnd"/>
      <w:r w:rsidRPr="008322F3">
        <w:rPr>
          <w:rFonts w:ascii="Calibri" w:hAnsi="Calibri" w:cs="Times New Roman"/>
        </w:rPr>
        <w:t xml:space="preserve">. </w:t>
      </w:r>
    </w:p>
    <w:p w14:paraId="4D96EF6E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8322F3">
        <w:rPr>
          <w:rFonts w:ascii="Calibri" w:hAnsi="Calibri" w:cs="Times New Roman"/>
        </w:rPr>
        <w:t>Eventualele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observaţii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şi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puncte</w:t>
      </w:r>
      <w:proofErr w:type="spellEnd"/>
      <w:r w:rsidRPr="008322F3">
        <w:rPr>
          <w:rFonts w:ascii="Calibri" w:hAnsi="Calibri" w:cs="Times New Roman"/>
        </w:rPr>
        <w:t xml:space="preserve"> de </w:t>
      </w:r>
      <w:proofErr w:type="spellStart"/>
      <w:r w:rsidRPr="008322F3">
        <w:rPr>
          <w:rFonts w:ascii="Calibri" w:hAnsi="Calibri" w:cs="Times New Roman"/>
        </w:rPr>
        <w:t>vedere</w:t>
      </w:r>
      <w:proofErr w:type="spellEnd"/>
      <w:r w:rsidRPr="008322F3">
        <w:rPr>
          <w:rFonts w:ascii="Calibri" w:hAnsi="Calibri" w:cs="Times New Roman"/>
        </w:rPr>
        <w:t xml:space="preserve"> pot fi </w:t>
      </w:r>
      <w:proofErr w:type="spellStart"/>
      <w:r w:rsidRPr="008322F3">
        <w:rPr>
          <w:rFonts w:ascii="Calibri" w:hAnsi="Calibri" w:cs="Times New Roman"/>
        </w:rPr>
        <w:t>transmise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autorităţii</w:t>
      </w:r>
      <w:proofErr w:type="spellEnd"/>
      <w:r w:rsidRPr="008322F3">
        <w:rPr>
          <w:rFonts w:ascii="Calibri" w:hAnsi="Calibri" w:cs="Times New Roman"/>
        </w:rPr>
        <w:t xml:space="preserve"> de </w:t>
      </w:r>
      <w:proofErr w:type="spellStart"/>
      <w:r w:rsidRPr="008322F3">
        <w:rPr>
          <w:rFonts w:ascii="Calibri" w:hAnsi="Calibri" w:cs="Times New Roman"/>
        </w:rPr>
        <w:t>concurenţa</w:t>
      </w:r>
      <w:proofErr w:type="spellEnd"/>
      <w:r w:rsidRPr="008322F3">
        <w:rPr>
          <w:rFonts w:ascii="Calibri" w:hAnsi="Calibri" w:cs="Times New Roman"/>
        </w:rPr>
        <w:t xml:space="preserve">̆ </w:t>
      </w:r>
      <w:proofErr w:type="spellStart"/>
      <w:r w:rsidRPr="008322F3">
        <w:rPr>
          <w:rFonts w:ascii="Calibri" w:hAnsi="Calibri" w:cs="Times New Roman"/>
        </w:rPr>
        <w:t>prin</w:t>
      </w:r>
      <w:proofErr w:type="spellEnd"/>
      <w:r w:rsidRPr="008322F3">
        <w:rPr>
          <w:rFonts w:ascii="Calibri" w:hAnsi="Calibri" w:cs="Times New Roman"/>
        </w:rPr>
        <w:t xml:space="preserve"> fax, la </w:t>
      </w:r>
      <w:proofErr w:type="spellStart"/>
      <w:r w:rsidRPr="008322F3">
        <w:rPr>
          <w:rFonts w:ascii="Calibri" w:hAnsi="Calibri" w:cs="Times New Roman"/>
        </w:rPr>
        <w:t>nr</w:t>
      </w:r>
      <w:proofErr w:type="spellEnd"/>
      <w:r w:rsidRPr="008322F3">
        <w:rPr>
          <w:rFonts w:ascii="Calibri" w:hAnsi="Calibri" w:cs="Times New Roman"/>
        </w:rPr>
        <w:t xml:space="preserve">. 021.405.45.08, </w:t>
      </w:r>
      <w:proofErr w:type="spellStart"/>
      <w:r w:rsidRPr="008322F3">
        <w:rPr>
          <w:rFonts w:ascii="Calibri" w:hAnsi="Calibri" w:cs="Times New Roman"/>
        </w:rPr>
        <w:t>prin</w:t>
      </w:r>
      <w:proofErr w:type="spellEnd"/>
      <w:r w:rsidRPr="008322F3">
        <w:rPr>
          <w:rFonts w:ascii="Calibri" w:hAnsi="Calibri" w:cs="Times New Roman"/>
        </w:rPr>
        <w:t xml:space="preserve"> e-mail, la </w:t>
      </w:r>
      <w:proofErr w:type="spellStart"/>
      <w:r w:rsidRPr="008322F3">
        <w:rPr>
          <w:rFonts w:ascii="Calibri" w:hAnsi="Calibri" w:cs="Times New Roman"/>
        </w:rPr>
        <w:t>adresa</w:t>
      </w:r>
      <w:proofErr w:type="spellEnd"/>
      <w:r w:rsidRPr="008322F3">
        <w:rPr>
          <w:rFonts w:ascii="Calibri" w:hAnsi="Calibri" w:cs="Times New Roman"/>
        </w:rPr>
        <w:t xml:space="preserve"> industrie@consiliulconcurentei.ro </w:t>
      </w:r>
      <w:proofErr w:type="spellStart"/>
      <w:r w:rsidRPr="008322F3">
        <w:rPr>
          <w:rFonts w:ascii="Calibri" w:hAnsi="Calibri" w:cs="Times New Roman"/>
        </w:rPr>
        <w:t>sau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prin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poşta</w:t>
      </w:r>
      <w:proofErr w:type="spellEnd"/>
      <w:r w:rsidRPr="008322F3">
        <w:rPr>
          <w:rFonts w:ascii="Calibri" w:hAnsi="Calibri" w:cs="Times New Roman"/>
        </w:rPr>
        <w:t xml:space="preserve">̆, la </w:t>
      </w:r>
      <w:proofErr w:type="spellStart"/>
      <w:r w:rsidRPr="008322F3">
        <w:rPr>
          <w:rFonts w:ascii="Calibri" w:hAnsi="Calibri" w:cs="Times New Roman"/>
        </w:rPr>
        <w:t>următoarea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adresa</w:t>
      </w:r>
      <w:proofErr w:type="spellEnd"/>
      <w:r w:rsidRPr="008322F3">
        <w:rPr>
          <w:rFonts w:ascii="Calibri" w:hAnsi="Calibri" w:cs="Times New Roman"/>
        </w:rPr>
        <w:t xml:space="preserve">̆: </w:t>
      </w:r>
      <w:proofErr w:type="spellStart"/>
      <w:r w:rsidRPr="008322F3">
        <w:rPr>
          <w:rFonts w:ascii="Calibri" w:hAnsi="Calibri" w:cs="Times New Roman"/>
        </w:rPr>
        <w:t>Consiliul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Concurenţei</w:t>
      </w:r>
      <w:proofErr w:type="spellEnd"/>
      <w:r w:rsidRPr="008322F3">
        <w:rPr>
          <w:rFonts w:ascii="Calibri" w:hAnsi="Calibri" w:cs="Times New Roman"/>
        </w:rPr>
        <w:t xml:space="preserve">, </w:t>
      </w:r>
      <w:proofErr w:type="spellStart"/>
      <w:r w:rsidRPr="008322F3">
        <w:rPr>
          <w:rFonts w:ascii="Calibri" w:hAnsi="Calibri" w:cs="Times New Roman"/>
        </w:rPr>
        <w:t>Piaţa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Presei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Libere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nr</w:t>
      </w:r>
      <w:proofErr w:type="spellEnd"/>
      <w:r w:rsidRPr="008322F3">
        <w:rPr>
          <w:rFonts w:ascii="Calibri" w:hAnsi="Calibri" w:cs="Times New Roman"/>
        </w:rPr>
        <w:t xml:space="preserve">. 1, Casa </w:t>
      </w:r>
      <w:proofErr w:type="spellStart"/>
      <w:r w:rsidRPr="008322F3">
        <w:rPr>
          <w:rFonts w:ascii="Calibri" w:hAnsi="Calibri" w:cs="Times New Roman"/>
        </w:rPr>
        <w:t>Presei</w:t>
      </w:r>
      <w:proofErr w:type="spellEnd"/>
      <w:r w:rsidRPr="008322F3">
        <w:rPr>
          <w:rFonts w:ascii="Calibri" w:hAnsi="Calibri" w:cs="Times New Roman"/>
        </w:rPr>
        <w:t xml:space="preserve">, </w:t>
      </w:r>
      <w:proofErr w:type="spellStart"/>
      <w:r w:rsidRPr="008322F3">
        <w:rPr>
          <w:rFonts w:ascii="Calibri" w:hAnsi="Calibri" w:cs="Times New Roman"/>
        </w:rPr>
        <w:t>corp</w:t>
      </w:r>
      <w:proofErr w:type="spellEnd"/>
      <w:r w:rsidRPr="008322F3">
        <w:rPr>
          <w:rFonts w:ascii="Calibri" w:hAnsi="Calibri" w:cs="Times New Roman"/>
        </w:rPr>
        <w:t xml:space="preserve"> D1, sector 1, </w:t>
      </w:r>
      <w:proofErr w:type="spellStart"/>
      <w:r w:rsidRPr="008322F3">
        <w:rPr>
          <w:rFonts w:ascii="Calibri" w:hAnsi="Calibri" w:cs="Times New Roman"/>
        </w:rPr>
        <w:t>Bucureşti</w:t>
      </w:r>
      <w:proofErr w:type="spellEnd"/>
      <w:r w:rsidRPr="008322F3">
        <w:rPr>
          <w:rFonts w:ascii="Calibri" w:hAnsi="Calibri" w:cs="Times New Roman"/>
        </w:rPr>
        <w:t xml:space="preserve">, cod </w:t>
      </w:r>
      <w:proofErr w:type="spellStart"/>
      <w:r w:rsidRPr="008322F3">
        <w:rPr>
          <w:rFonts w:ascii="Calibri" w:hAnsi="Calibri" w:cs="Times New Roman"/>
        </w:rPr>
        <w:t>poştal</w:t>
      </w:r>
      <w:proofErr w:type="spellEnd"/>
      <w:r w:rsidRPr="008322F3">
        <w:rPr>
          <w:rFonts w:ascii="Calibri" w:hAnsi="Calibri" w:cs="Times New Roman"/>
        </w:rPr>
        <w:t xml:space="preserve"> 013701, </w:t>
      </w:r>
      <w:proofErr w:type="spellStart"/>
      <w:r w:rsidRPr="008322F3">
        <w:rPr>
          <w:rFonts w:ascii="Calibri" w:hAnsi="Calibri" w:cs="Times New Roman"/>
        </w:rPr>
        <w:t>Oficiul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Poştal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nr</w:t>
      </w:r>
      <w:proofErr w:type="spellEnd"/>
      <w:r w:rsidRPr="008322F3">
        <w:rPr>
          <w:rFonts w:ascii="Calibri" w:hAnsi="Calibri" w:cs="Times New Roman"/>
        </w:rPr>
        <w:t xml:space="preserve">. 25, </w:t>
      </w:r>
      <w:proofErr w:type="spellStart"/>
      <w:r w:rsidRPr="008322F3">
        <w:rPr>
          <w:rFonts w:ascii="Calibri" w:hAnsi="Calibri" w:cs="Times New Roman"/>
        </w:rPr>
        <w:t>în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termen</w:t>
      </w:r>
      <w:proofErr w:type="spellEnd"/>
      <w:r w:rsidRPr="008322F3">
        <w:rPr>
          <w:rFonts w:ascii="Calibri" w:hAnsi="Calibri" w:cs="Times New Roman"/>
        </w:rPr>
        <w:t xml:space="preserve"> de 20 </w:t>
      </w:r>
      <w:proofErr w:type="spellStart"/>
      <w:r w:rsidRPr="008322F3">
        <w:rPr>
          <w:rFonts w:ascii="Calibri" w:hAnsi="Calibri" w:cs="Times New Roman"/>
        </w:rPr>
        <w:t>zile</w:t>
      </w:r>
      <w:proofErr w:type="spellEnd"/>
      <w:r w:rsidRPr="008322F3">
        <w:rPr>
          <w:rFonts w:ascii="Calibri" w:hAnsi="Calibri" w:cs="Times New Roman"/>
        </w:rPr>
        <w:t xml:space="preserve"> de la data </w:t>
      </w:r>
      <w:proofErr w:type="spellStart"/>
      <w:r w:rsidRPr="008322F3">
        <w:rPr>
          <w:rFonts w:ascii="Calibri" w:hAnsi="Calibri" w:cs="Times New Roman"/>
        </w:rPr>
        <w:t>prezentului</w:t>
      </w:r>
      <w:proofErr w:type="spellEnd"/>
      <w:r w:rsidRPr="008322F3">
        <w:rPr>
          <w:rFonts w:ascii="Calibri" w:hAnsi="Calibri" w:cs="Times New Roman"/>
        </w:rPr>
        <w:t xml:space="preserve"> </w:t>
      </w:r>
      <w:proofErr w:type="spellStart"/>
      <w:r w:rsidRPr="008322F3">
        <w:rPr>
          <w:rFonts w:ascii="Calibri" w:hAnsi="Calibri" w:cs="Times New Roman"/>
        </w:rPr>
        <w:t>anunt</w:t>
      </w:r>
      <w:proofErr w:type="spellEnd"/>
      <w:r w:rsidRPr="008322F3">
        <w:rPr>
          <w:rFonts w:ascii="Calibri" w:hAnsi="Calibri" w:cs="Times New Roman"/>
        </w:rPr>
        <w:t xml:space="preserve">̧. </w:t>
      </w:r>
    </w:p>
    <w:p w14:paraId="326C32C4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8322F3">
        <w:rPr>
          <w:rFonts w:ascii="Calibri" w:hAnsi="Calibri" w:cs="Times New Roman"/>
        </w:rPr>
        <w:t>Decembrie</w:t>
      </w:r>
      <w:proofErr w:type="spellEnd"/>
      <w:r w:rsidRPr="008322F3">
        <w:rPr>
          <w:rFonts w:ascii="Calibri" w:hAnsi="Calibri" w:cs="Times New Roman"/>
        </w:rPr>
        <w:t xml:space="preserve"> 2018 </w:t>
      </w:r>
    </w:p>
    <w:p w14:paraId="7BE460F1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8322F3">
        <w:rPr>
          <w:rFonts w:ascii="Calibri" w:hAnsi="Calibri" w:cs="Times New Roman"/>
          <w:b/>
          <w:bCs/>
        </w:rPr>
        <w:t>Biroul</w:t>
      </w:r>
      <w:proofErr w:type="spellEnd"/>
      <w:r w:rsidRPr="008322F3">
        <w:rPr>
          <w:rFonts w:ascii="Calibri" w:hAnsi="Calibri" w:cs="Times New Roman"/>
          <w:b/>
          <w:bCs/>
        </w:rPr>
        <w:t xml:space="preserve"> de </w:t>
      </w:r>
      <w:proofErr w:type="spellStart"/>
      <w:r w:rsidRPr="008322F3">
        <w:rPr>
          <w:rFonts w:ascii="Calibri" w:hAnsi="Calibri" w:cs="Times New Roman"/>
          <w:b/>
          <w:bCs/>
        </w:rPr>
        <w:t>Presa</w:t>
      </w:r>
      <w:proofErr w:type="spellEnd"/>
      <w:r w:rsidRPr="008322F3">
        <w:rPr>
          <w:rFonts w:ascii="Calibri" w:hAnsi="Calibri" w:cs="Times New Roman"/>
          <w:b/>
          <w:bCs/>
        </w:rPr>
        <w:t xml:space="preserve">̆ </w:t>
      </w:r>
    </w:p>
    <w:p w14:paraId="0367F24B" w14:textId="77777777" w:rsidR="008322F3" w:rsidRPr="008322F3" w:rsidRDefault="008322F3" w:rsidP="008322F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22F3">
        <w:rPr>
          <w:rFonts w:ascii="Calibri" w:hAnsi="Calibri" w:cs="Times New Roman"/>
        </w:rPr>
        <w:t xml:space="preserve">Tel: 0372.129.710; fax: 021405.44.02; E-mail: presa@consiliulconcurentei.ro </w:t>
      </w:r>
    </w:p>
    <w:p w14:paraId="45C6DAB9" w14:textId="77777777" w:rsidR="009D5DA2" w:rsidRDefault="008322F3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3"/>
    <w:rsid w:val="00316E4E"/>
    <w:rsid w:val="004A768F"/>
    <w:rsid w:val="008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27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2F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2018-12-20T13:16:00Z</dcterms:created>
  <dcterms:modified xsi:type="dcterms:W3CDTF">2018-12-20T13:16:00Z</dcterms:modified>
</cp:coreProperties>
</file>