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B890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bookmarkStart w:id="0" w:name="_GoBack"/>
      <w:bookmarkEnd w:id="0"/>
      <w:r>
        <w:rPr>
          <w:rFonts w:ascii="Times" w:hAnsi="Times" w:cs="Times"/>
          <w:noProof/>
          <w:color w:val="244579"/>
          <w:sz w:val="26"/>
          <w:szCs w:val="26"/>
        </w:rPr>
        <w:drawing>
          <wp:inline distT="0" distB="0" distL="0" distR="0" wp14:anchorId="716ACF0E" wp14:editId="29964A7E">
            <wp:extent cx="2798445" cy="2798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5EBB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6"/>
          <w:szCs w:val="46"/>
        </w:rPr>
      </w:pPr>
      <w:proofErr w:type="spellStart"/>
      <w:r>
        <w:rPr>
          <w:rFonts w:ascii="Trebuchet MS" w:hAnsi="Trebuchet MS" w:cs="Trebuchet MS"/>
          <w:i/>
          <w:iCs/>
          <w:color w:val="850002"/>
        </w:rPr>
        <w:t>Luni</w:t>
      </w:r>
      <w:proofErr w:type="spellEnd"/>
      <w:r>
        <w:rPr>
          <w:rFonts w:ascii="Trebuchet MS" w:hAnsi="Trebuchet MS" w:cs="Trebuchet MS"/>
          <w:i/>
          <w:iCs/>
          <w:color w:val="850002"/>
        </w:rPr>
        <w:t xml:space="preserve">, 31 </w:t>
      </w:r>
      <w:proofErr w:type="spellStart"/>
      <w:r>
        <w:rPr>
          <w:rFonts w:ascii="Trebuchet MS" w:hAnsi="Trebuchet MS" w:cs="Trebuchet MS"/>
          <w:i/>
          <w:iCs/>
          <w:color w:val="850002"/>
        </w:rPr>
        <w:t>Decembrie</w:t>
      </w:r>
      <w:proofErr w:type="spellEnd"/>
    </w:p>
    <w:p w14:paraId="3BC2ED6C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6"/>
          <w:szCs w:val="46"/>
        </w:rPr>
      </w:pPr>
      <w:proofErr w:type="spellStart"/>
      <w:r>
        <w:rPr>
          <w:rFonts w:ascii="Trebuchet MS" w:hAnsi="Trebuchet MS" w:cs="Trebuchet MS"/>
          <w:sz w:val="46"/>
          <w:szCs w:val="46"/>
        </w:rPr>
        <w:t>Steagurile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României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și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Uniunii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Europene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, </w:t>
      </w:r>
      <w:proofErr w:type="spellStart"/>
      <w:r>
        <w:rPr>
          <w:rFonts w:ascii="Trebuchet MS" w:hAnsi="Trebuchet MS" w:cs="Trebuchet MS"/>
          <w:sz w:val="46"/>
          <w:szCs w:val="46"/>
        </w:rPr>
        <w:t>precum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și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logo-</w:t>
      </w:r>
      <w:proofErr w:type="spellStart"/>
      <w:r>
        <w:rPr>
          <w:rFonts w:ascii="Trebuchet MS" w:hAnsi="Trebuchet MS" w:cs="Trebuchet MS"/>
          <w:sz w:val="46"/>
          <w:szCs w:val="46"/>
        </w:rPr>
        <w:t>ul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oficial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al </w:t>
      </w:r>
      <w:proofErr w:type="spellStart"/>
      <w:r>
        <w:rPr>
          <w:rFonts w:ascii="Trebuchet MS" w:hAnsi="Trebuchet MS" w:cs="Trebuchet MS"/>
          <w:sz w:val="46"/>
          <w:szCs w:val="46"/>
        </w:rPr>
        <w:t>președinției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rotative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, </w:t>
      </w:r>
      <w:proofErr w:type="spellStart"/>
      <w:r>
        <w:rPr>
          <w:rFonts w:ascii="Trebuchet MS" w:hAnsi="Trebuchet MS" w:cs="Trebuchet MS"/>
          <w:sz w:val="46"/>
          <w:szCs w:val="46"/>
        </w:rPr>
        <w:t>proiectate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pe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clădirea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</w:t>
      </w:r>
      <w:proofErr w:type="spellStart"/>
      <w:r>
        <w:rPr>
          <w:rFonts w:ascii="Trebuchet MS" w:hAnsi="Trebuchet MS" w:cs="Trebuchet MS"/>
          <w:sz w:val="46"/>
          <w:szCs w:val="46"/>
        </w:rPr>
        <w:t>Palatului</w:t>
      </w:r>
      <w:proofErr w:type="spellEnd"/>
      <w:r>
        <w:rPr>
          <w:rFonts w:ascii="Trebuchet MS" w:hAnsi="Trebuchet MS" w:cs="Trebuchet MS"/>
          <w:sz w:val="46"/>
          <w:szCs w:val="46"/>
        </w:rPr>
        <w:t xml:space="preserve"> Victoria</w:t>
      </w:r>
    </w:p>
    <w:p w14:paraId="401B18A2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imes" w:hAnsi="Times" w:cs="Times"/>
          <w:color w:val="244579"/>
          <w:sz w:val="26"/>
          <w:szCs w:val="26"/>
        </w:rPr>
      </w:pPr>
    </w:p>
    <w:p w14:paraId="6A8CD4DE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imes" w:hAnsi="Times" w:cs="Times"/>
          <w:color w:val="244579"/>
          <w:sz w:val="26"/>
          <w:szCs w:val="26"/>
        </w:rPr>
      </w:pPr>
    </w:p>
    <w:p w14:paraId="37CF3692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imes" w:hAnsi="Times" w:cs="Times"/>
          <w:color w:val="244579"/>
          <w:sz w:val="26"/>
          <w:szCs w:val="26"/>
        </w:rPr>
      </w:pPr>
      <w:r>
        <w:rPr>
          <w:rFonts w:ascii="Times" w:hAnsi="Times" w:cs="Times"/>
          <w:noProof/>
          <w:color w:val="244579"/>
          <w:sz w:val="26"/>
          <w:szCs w:val="26"/>
        </w:rPr>
        <w:drawing>
          <wp:inline distT="0" distB="0" distL="0" distR="0" wp14:anchorId="05B487BD" wp14:editId="79C80778">
            <wp:extent cx="360045" cy="360045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446D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imes" w:hAnsi="Times" w:cs="Times"/>
          <w:color w:val="244579"/>
          <w:sz w:val="26"/>
          <w:szCs w:val="26"/>
        </w:rPr>
      </w:pPr>
      <w:r>
        <w:rPr>
          <w:rFonts w:ascii="Times" w:hAnsi="Times" w:cs="Times"/>
          <w:noProof/>
          <w:color w:val="244579"/>
          <w:sz w:val="26"/>
          <w:szCs w:val="26"/>
        </w:rPr>
        <w:drawing>
          <wp:inline distT="0" distB="0" distL="0" distR="0" wp14:anchorId="09D36E13" wp14:editId="0F327C89">
            <wp:extent cx="360045" cy="360045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C4B8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D158661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DD138A4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E2E2E"/>
        </w:rPr>
      </w:pPr>
      <w:proofErr w:type="spellStart"/>
      <w:r>
        <w:rPr>
          <w:rFonts w:ascii="Trebuchet MS" w:hAnsi="Trebuchet MS" w:cs="Trebuchet MS"/>
          <w:color w:val="2E2E2E"/>
        </w:rPr>
        <w:t>România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va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prelua</w:t>
      </w:r>
      <w:proofErr w:type="spellEnd"/>
      <w:r>
        <w:rPr>
          <w:rFonts w:ascii="Trebuchet MS" w:hAnsi="Trebuchet MS" w:cs="Trebuchet MS"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color w:val="2E2E2E"/>
        </w:rPr>
        <w:t>începând</w:t>
      </w:r>
      <w:proofErr w:type="spellEnd"/>
      <w:r>
        <w:rPr>
          <w:rFonts w:ascii="Trebuchet MS" w:hAnsi="Trebuchet MS" w:cs="Trebuchet MS"/>
          <w:color w:val="2E2E2E"/>
        </w:rPr>
        <w:t xml:space="preserve"> de </w:t>
      </w:r>
      <w:proofErr w:type="spellStart"/>
      <w:r>
        <w:rPr>
          <w:rFonts w:ascii="Trebuchet MS" w:hAnsi="Trebuchet MS" w:cs="Trebuchet MS"/>
          <w:color w:val="2E2E2E"/>
        </w:rPr>
        <w:t>mâine</w:t>
      </w:r>
      <w:proofErr w:type="spellEnd"/>
      <w:r>
        <w:rPr>
          <w:rFonts w:ascii="Trebuchet MS" w:hAnsi="Trebuchet MS" w:cs="Trebuchet MS"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color w:val="2E2E2E"/>
        </w:rPr>
        <w:t>pentru</w:t>
      </w:r>
      <w:proofErr w:type="spellEnd"/>
      <w:r>
        <w:rPr>
          <w:rFonts w:ascii="Trebuchet MS" w:hAnsi="Trebuchet MS" w:cs="Trebuchet MS"/>
          <w:color w:val="2E2E2E"/>
        </w:rPr>
        <w:t xml:space="preserve"> o </w:t>
      </w:r>
      <w:proofErr w:type="spellStart"/>
      <w:r>
        <w:rPr>
          <w:rFonts w:ascii="Trebuchet MS" w:hAnsi="Trebuchet MS" w:cs="Trebuchet MS"/>
          <w:color w:val="2E2E2E"/>
        </w:rPr>
        <w:t>perioadă</w:t>
      </w:r>
      <w:proofErr w:type="spellEnd"/>
      <w:r>
        <w:rPr>
          <w:rFonts w:ascii="Trebuchet MS" w:hAnsi="Trebuchet MS" w:cs="Trebuchet MS"/>
          <w:color w:val="2E2E2E"/>
        </w:rPr>
        <w:t xml:space="preserve"> de </w:t>
      </w:r>
      <w:proofErr w:type="spellStart"/>
      <w:r>
        <w:rPr>
          <w:rFonts w:ascii="Trebuchet MS" w:hAnsi="Trebuchet MS" w:cs="Trebuchet MS"/>
          <w:color w:val="2E2E2E"/>
        </w:rPr>
        <w:t>șase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luni</w:t>
      </w:r>
      <w:proofErr w:type="spellEnd"/>
      <w:r>
        <w:rPr>
          <w:rFonts w:ascii="Trebuchet MS" w:hAnsi="Trebuchet MS" w:cs="Trebuchet MS"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color w:val="2E2E2E"/>
        </w:rPr>
        <w:t>Președinția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rotativă</w:t>
      </w:r>
      <w:proofErr w:type="spellEnd"/>
      <w:r>
        <w:rPr>
          <w:rFonts w:ascii="Trebuchet MS" w:hAnsi="Trebuchet MS" w:cs="Trebuchet MS"/>
          <w:color w:val="2E2E2E"/>
        </w:rPr>
        <w:t xml:space="preserve"> a </w:t>
      </w:r>
      <w:proofErr w:type="spellStart"/>
      <w:r>
        <w:rPr>
          <w:rFonts w:ascii="Trebuchet MS" w:hAnsi="Trebuchet MS" w:cs="Trebuchet MS"/>
          <w:color w:val="2E2E2E"/>
        </w:rPr>
        <w:t>Consiliului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Uniunii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Europene</w:t>
      </w:r>
      <w:proofErr w:type="spellEnd"/>
      <w:r>
        <w:rPr>
          <w:rFonts w:ascii="Trebuchet MS" w:hAnsi="Trebuchet MS" w:cs="Trebuchet MS"/>
          <w:color w:val="2E2E2E"/>
        </w:rPr>
        <w:t>.</w:t>
      </w:r>
    </w:p>
    <w:p w14:paraId="1E76B9BB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E2E2E"/>
        </w:rPr>
      </w:pPr>
      <w:proofErr w:type="spellStart"/>
      <w:r>
        <w:rPr>
          <w:rFonts w:ascii="Trebuchet MS" w:hAnsi="Trebuchet MS" w:cs="Trebuchet MS"/>
          <w:color w:val="2E2E2E"/>
        </w:rPr>
        <w:t>Pentru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marcarea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acestui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eveniment</w:t>
      </w:r>
      <w:proofErr w:type="spellEnd"/>
      <w:r>
        <w:rPr>
          <w:rFonts w:ascii="Trebuchet MS" w:hAnsi="Trebuchet MS" w:cs="Trebuchet MS"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color w:val="2E2E2E"/>
        </w:rPr>
        <w:t>pe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fațada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Palatului</w:t>
      </w:r>
      <w:proofErr w:type="spellEnd"/>
      <w:r>
        <w:rPr>
          <w:rFonts w:ascii="Trebuchet MS" w:hAnsi="Trebuchet MS" w:cs="Trebuchet MS"/>
          <w:color w:val="2E2E2E"/>
        </w:rPr>
        <w:t xml:space="preserve"> Victoria </w:t>
      </w:r>
      <w:proofErr w:type="spellStart"/>
      <w:r>
        <w:rPr>
          <w:rFonts w:ascii="Trebuchet MS" w:hAnsi="Trebuchet MS" w:cs="Trebuchet MS"/>
          <w:color w:val="2E2E2E"/>
        </w:rPr>
        <w:t>vor</w:t>
      </w:r>
      <w:proofErr w:type="spellEnd"/>
      <w:r>
        <w:rPr>
          <w:rFonts w:ascii="Trebuchet MS" w:hAnsi="Trebuchet MS" w:cs="Trebuchet MS"/>
          <w:color w:val="2E2E2E"/>
        </w:rPr>
        <w:t xml:space="preserve"> fi </w:t>
      </w:r>
      <w:proofErr w:type="spellStart"/>
      <w:r>
        <w:rPr>
          <w:rFonts w:ascii="Trebuchet MS" w:hAnsi="Trebuchet MS" w:cs="Trebuchet MS"/>
          <w:color w:val="2E2E2E"/>
        </w:rPr>
        <w:t>proiectate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steagurile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României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și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Uniunii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Europene</w:t>
      </w:r>
      <w:proofErr w:type="spellEnd"/>
      <w:r>
        <w:rPr>
          <w:rFonts w:ascii="Trebuchet MS" w:hAnsi="Trebuchet MS" w:cs="Trebuchet MS"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color w:val="2E2E2E"/>
        </w:rPr>
        <w:t>precum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și</w:t>
      </w:r>
      <w:proofErr w:type="spellEnd"/>
      <w:r>
        <w:rPr>
          <w:rFonts w:ascii="Trebuchet MS" w:hAnsi="Trebuchet MS" w:cs="Trebuchet MS"/>
          <w:color w:val="2E2E2E"/>
        </w:rPr>
        <w:t xml:space="preserve"> logo-</w:t>
      </w:r>
      <w:proofErr w:type="spellStart"/>
      <w:r>
        <w:rPr>
          <w:rFonts w:ascii="Trebuchet MS" w:hAnsi="Trebuchet MS" w:cs="Trebuchet MS"/>
          <w:color w:val="2E2E2E"/>
        </w:rPr>
        <w:t>ul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oficial</w:t>
      </w:r>
      <w:proofErr w:type="spellEnd"/>
      <w:r>
        <w:rPr>
          <w:rFonts w:ascii="Trebuchet MS" w:hAnsi="Trebuchet MS" w:cs="Trebuchet MS"/>
          <w:color w:val="2E2E2E"/>
        </w:rPr>
        <w:t xml:space="preserve"> al </w:t>
      </w:r>
      <w:proofErr w:type="spellStart"/>
      <w:r>
        <w:rPr>
          <w:rFonts w:ascii="Trebuchet MS" w:hAnsi="Trebuchet MS" w:cs="Trebuchet MS"/>
          <w:color w:val="2E2E2E"/>
        </w:rPr>
        <w:t>Președinției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României</w:t>
      </w:r>
      <w:proofErr w:type="spellEnd"/>
      <w:r>
        <w:rPr>
          <w:rFonts w:ascii="Trebuchet MS" w:hAnsi="Trebuchet MS" w:cs="Trebuchet MS"/>
          <w:color w:val="2E2E2E"/>
        </w:rPr>
        <w:t xml:space="preserve"> la </w:t>
      </w:r>
      <w:proofErr w:type="spellStart"/>
      <w:r>
        <w:rPr>
          <w:rFonts w:ascii="Trebuchet MS" w:hAnsi="Trebuchet MS" w:cs="Trebuchet MS"/>
          <w:color w:val="2E2E2E"/>
        </w:rPr>
        <w:t>Consiliul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Uniunii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Europene</w:t>
      </w:r>
      <w:proofErr w:type="spellEnd"/>
      <w:r>
        <w:rPr>
          <w:rFonts w:ascii="Trebuchet MS" w:hAnsi="Trebuchet MS" w:cs="Trebuchet MS"/>
          <w:color w:val="2E2E2E"/>
        </w:rPr>
        <w:t>.</w:t>
      </w:r>
    </w:p>
    <w:p w14:paraId="4BBFFFB8" w14:textId="77777777" w:rsidR="00122A27" w:rsidRDefault="00122A27" w:rsidP="00122A2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E2E2E"/>
        </w:rPr>
      </w:pPr>
      <w:proofErr w:type="spellStart"/>
      <w:r>
        <w:rPr>
          <w:rFonts w:ascii="Trebuchet MS" w:hAnsi="Trebuchet MS" w:cs="Trebuchet MS"/>
          <w:color w:val="2E2E2E"/>
        </w:rPr>
        <w:t>Elementele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vizuale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vor</w:t>
      </w:r>
      <w:proofErr w:type="spellEnd"/>
      <w:r>
        <w:rPr>
          <w:rFonts w:ascii="Trebuchet MS" w:hAnsi="Trebuchet MS" w:cs="Trebuchet MS"/>
          <w:color w:val="2E2E2E"/>
        </w:rPr>
        <w:t xml:space="preserve"> fi </w:t>
      </w:r>
      <w:proofErr w:type="spellStart"/>
      <w:r>
        <w:rPr>
          <w:rFonts w:ascii="Trebuchet MS" w:hAnsi="Trebuchet MS" w:cs="Trebuchet MS"/>
          <w:color w:val="2E2E2E"/>
        </w:rPr>
        <w:t>proiectate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pe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clădirea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sediului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Guvernului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în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această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noapte</w:t>
      </w:r>
      <w:proofErr w:type="spellEnd"/>
      <w:r>
        <w:rPr>
          <w:rFonts w:ascii="Trebuchet MS" w:hAnsi="Trebuchet MS" w:cs="Trebuchet MS"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color w:val="2E2E2E"/>
        </w:rPr>
        <w:t>în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intervalul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orar</w:t>
      </w:r>
      <w:proofErr w:type="spellEnd"/>
      <w:r>
        <w:rPr>
          <w:rFonts w:ascii="Trebuchet MS" w:hAnsi="Trebuchet MS" w:cs="Trebuchet MS"/>
          <w:color w:val="2E2E2E"/>
        </w:rPr>
        <w:t xml:space="preserve"> 19.00 – 3.00.</w:t>
      </w:r>
    </w:p>
    <w:p w14:paraId="1FC205F2" w14:textId="77777777" w:rsidR="009D5DA2" w:rsidRDefault="00122A27" w:rsidP="00122A27">
      <w:r>
        <w:rPr>
          <w:rFonts w:ascii="Trebuchet MS" w:hAnsi="Trebuchet MS" w:cs="Trebuchet MS"/>
          <w:i/>
          <w:iCs/>
          <w:color w:val="2E2E2E"/>
        </w:rPr>
        <w:t>”</w:t>
      </w:r>
      <w:proofErr w:type="spellStart"/>
      <w:r>
        <w:rPr>
          <w:rFonts w:ascii="Trebuchet MS" w:hAnsi="Trebuchet MS" w:cs="Trebuchet MS"/>
          <w:i/>
          <w:iCs/>
          <w:color w:val="2E2E2E"/>
        </w:rPr>
        <w:t>În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acest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mandat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am </w:t>
      </w:r>
      <w:proofErr w:type="spellStart"/>
      <w:r>
        <w:rPr>
          <w:rFonts w:ascii="Trebuchet MS" w:hAnsi="Trebuchet MS" w:cs="Trebuchet MS"/>
          <w:i/>
          <w:iCs/>
          <w:color w:val="2E2E2E"/>
        </w:rPr>
        <w:t>încredere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că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România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are </w:t>
      </w:r>
      <w:proofErr w:type="spellStart"/>
      <w:r>
        <w:rPr>
          <w:rFonts w:ascii="Trebuchet MS" w:hAnsi="Trebuchet MS" w:cs="Trebuchet MS"/>
          <w:i/>
          <w:iCs/>
          <w:color w:val="2E2E2E"/>
        </w:rPr>
        <w:t>forța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și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pregătirea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necesare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să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faciliteze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dialogul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asupra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unor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dosare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extrem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de </w:t>
      </w:r>
      <w:proofErr w:type="spellStart"/>
      <w:r>
        <w:rPr>
          <w:rFonts w:ascii="Trebuchet MS" w:hAnsi="Trebuchet MS" w:cs="Trebuchet MS"/>
          <w:i/>
          <w:iCs/>
          <w:color w:val="2E2E2E"/>
        </w:rPr>
        <w:t>importante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pentru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viața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de </w:t>
      </w:r>
      <w:proofErr w:type="spellStart"/>
      <w:r>
        <w:rPr>
          <w:rFonts w:ascii="Trebuchet MS" w:hAnsi="Trebuchet MS" w:cs="Trebuchet MS"/>
          <w:i/>
          <w:iCs/>
          <w:color w:val="2E2E2E"/>
        </w:rPr>
        <w:t>zi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cu </w:t>
      </w:r>
      <w:proofErr w:type="spellStart"/>
      <w:r>
        <w:rPr>
          <w:rFonts w:ascii="Trebuchet MS" w:hAnsi="Trebuchet MS" w:cs="Trebuchet MS"/>
          <w:i/>
          <w:iCs/>
          <w:color w:val="2E2E2E"/>
        </w:rPr>
        <w:t>zi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a </w:t>
      </w:r>
      <w:proofErr w:type="spellStart"/>
      <w:r>
        <w:rPr>
          <w:rFonts w:ascii="Trebuchet MS" w:hAnsi="Trebuchet MS" w:cs="Trebuchet MS"/>
          <w:i/>
          <w:iCs/>
          <w:color w:val="2E2E2E"/>
        </w:rPr>
        <w:t>cetățenilor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români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și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europeni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: </w:t>
      </w:r>
      <w:proofErr w:type="spellStart"/>
      <w:r>
        <w:rPr>
          <w:rFonts w:ascii="Trebuchet MS" w:hAnsi="Trebuchet MS" w:cs="Trebuchet MS"/>
          <w:i/>
          <w:iCs/>
          <w:color w:val="2E2E2E"/>
        </w:rPr>
        <w:t>definirea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bugetului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Uniunii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Europene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post-2020,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funcționarea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Pieței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Unice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Europene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și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competitivitatea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industriei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europene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viitorul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Uniunii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Europene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post – Brexit,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aspecte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legate de </w:t>
      </w:r>
      <w:proofErr w:type="spellStart"/>
      <w:r>
        <w:rPr>
          <w:rFonts w:ascii="Trebuchet MS" w:hAnsi="Trebuchet MS" w:cs="Trebuchet MS"/>
          <w:i/>
          <w:iCs/>
          <w:color w:val="2E2E2E"/>
        </w:rPr>
        <w:t>drepturile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sociale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de agenda de </w:t>
      </w:r>
      <w:proofErr w:type="spellStart"/>
      <w:r>
        <w:rPr>
          <w:rFonts w:ascii="Trebuchet MS" w:hAnsi="Trebuchet MS" w:cs="Trebuchet MS"/>
          <w:i/>
          <w:iCs/>
          <w:color w:val="2E2E2E"/>
        </w:rPr>
        <w:t>securitate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internă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lupta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împotriva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terorismului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gestionarea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provocărilor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determinate de </w:t>
      </w:r>
      <w:proofErr w:type="spellStart"/>
      <w:r>
        <w:rPr>
          <w:rFonts w:ascii="Trebuchet MS" w:hAnsi="Trebuchet MS" w:cs="Trebuchet MS"/>
          <w:i/>
          <w:iCs/>
          <w:color w:val="2E2E2E"/>
        </w:rPr>
        <w:t>migrație</w:t>
      </w:r>
      <w:proofErr w:type="spellEnd"/>
      <w:r>
        <w:rPr>
          <w:rFonts w:ascii="Trebuchet MS" w:hAnsi="Trebuchet MS" w:cs="Trebuchet MS"/>
          <w:i/>
          <w:iCs/>
          <w:color w:val="2E2E2E"/>
        </w:rPr>
        <w:t>. Motto-</w:t>
      </w:r>
      <w:proofErr w:type="spellStart"/>
      <w:r>
        <w:rPr>
          <w:rFonts w:ascii="Trebuchet MS" w:hAnsi="Trebuchet MS" w:cs="Trebuchet MS"/>
          <w:i/>
          <w:iCs/>
          <w:color w:val="2E2E2E"/>
        </w:rPr>
        <w:t>ul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președinției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- &lt;</w:t>
      </w:r>
      <w:proofErr w:type="spellStart"/>
      <w:r>
        <w:rPr>
          <w:rFonts w:ascii="Trebuchet MS" w:hAnsi="Trebuchet MS" w:cs="Trebuchet MS"/>
          <w:i/>
          <w:iCs/>
          <w:color w:val="2E2E2E"/>
        </w:rPr>
        <w:t>Coeziunea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o </w:t>
      </w:r>
      <w:proofErr w:type="spellStart"/>
      <w:r>
        <w:rPr>
          <w:rFonts w:ascii="Trebuchet MS" w:hAnsi="Trebuchet MS" w:cs="Trebuchet MS"/>
          <w:i/>
          <w:iCs/>
          <w:color w:val="2E2E2E"/>
        </w:rPr>
        <w:t>valoare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comună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europeană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&gt;,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dovedește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determinarea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noastră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de a </w:t>
      </w:r>
      <w:proofErr w:type="spellStart"/>
      <w:r>
        <w:rPr>
          <w:rFonts w:ascii="Trebuchet MS" w:hAnsi="Trebuchet MS" w:cs="Trebuchet MS"/>
          <w:i/>
          <w:iCs/>
          <w:color w:val="2E2E2E"/>
        </w:rPr>
        <w:t>contribui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gramStart"/>
      <w:r>
        <w:rPr>
          <w:rFonts w:ascii="Trebuchet MS" w:hAnsi="Trebuchet MS" w:cs="Trebuchet MS"/>
          <w:i/>
          <w:iCs/>
          <w:color w:val="2E2E2E"/>
        </w:rPr>
        <w:t xml:space="preserve">la  </w:t>
      </w:r>
      <w:proofErr w:type="spellStart"/>
      <w:r>
        <w:rPr>
          <w:rFonts w:ascii="Trebuchet MS" w:hAnsi="Trebuchet MS" w:cs="Trebuchet MS"/>
          <w:i/>
          <w:iCs/>
          <w:color w:val="2E2E2E"/>
        </w:rPr>
        <w:t>menținerea</w:t>
      </w:r>
      <w:proofErr w:type="spellEnd"/>
      <w:proofErr w:type="gram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unității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coeziunii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și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solidarității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,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elemente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fundamentale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la </w:t>
      </w:r>
      <w:proofErr w:type="spellStart"/>
      <w:r>
        <w:rPr>
          <w:rFonts w:ascii="Trebuchet MS" w:hAnsi="Trebuchet MS" w:cs="Trebuchet MS"/>
          <w:i/>
          <w:iCs/>
          <w:color w:val="2E2E2E"/>
        </w:rPr>
        <w:t>nivel</w:t>
      </w:r>
      <w:proofErr w:type="spellEnd"/>
      <w:r>
        <w:rPr>
          <w:rFonts w:ascii="Trebuchet MS" w:hAnsi="Trebuchet MS" w:cs="Trebuchet MS"/>
          <w:i/>
          <w:iCs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E2E2E"/>
        </w:rPr>
        <w:t>european</w:t>
      </w:r>
      <w:proofErr w:type="spellEnd"/>
      <w:r>
        <w:rPr>
          <w:rFonts w:ascii="Trebuchet MS" w:hAnsi="Trebuchet MS" w:cs="Trebuchet MS"/>
          <w:i/>
          <w:iCs/>
          <w:color w:val="2E2E2E"/>
        </w:rPr>
        <w:t>”</w:t>
      </w:r>
      <w:r>
        <w:rPr>
          <w:rFonts w:ascii="Trebuchet MS" w:hAnsi="Trebuchet MS" w:cs="Trebuchet MS"/>
          <w:color w:val="2E2E2E"/>
        </w:rPr>
        <w:t xml:space="preserve">, a </w:t>
      </w:r>
      <w:proofErr w:type="spellStart"/>
      <w:r>
        <w:rPr>
          <w:rFonts w:ascii="Trebuchet MS" w:hAnsi="Trebuchet MS" w:cs="Trebuchet MS"/>
          <w:color w:val="2E2E2E"/>
        </w:rPr>
        <w:t>subliniat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premierul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Viorica</w:t>
      </w:r>
      <w:proofErr w:type="spellEnd"/>
      <w:r>
        <w:rPr>
          <w:rFonts w:ascii="Trebuchet MS" w:hAnsi="Trebuchet MS" w:cs="Trebuchet MS"/>
          <w:color w:val="2E2E2E"/>
        </w:rPr>
        <w:t xml:space="preserve"> </w:t>
      </w:r>
      <w:proofErr w:type="spellStart"/>
      <w:r>
        <w:rPr>
          <w:rFonts w:ascii="Trebuchet MS" w:hAnsi="Trebuchet MS" w:cs="Trebuchet MS"/>
          <w:color w:val="2E2E2E"/>
        </w:rPr>
        <w:t>Dăncilă</w:t>
      </w:r>
      <w:proofErr w:type="spellEnd"/>
      <w:r>
        <w:rPr>
          <w:rFonts w:ascii="Trebuchet MS" w:hAnsi="Trebuchet MS" w:cs="Trebuchet MS"/>
          <w:color w:val="2E2E2E"/>
        </w:rPr>
        <w:t>.  </w:t>
      </w:r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7"/>
    <w:rsid w:val="00037AC0"/>
    <w:rsid w:val="00122A27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971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gov.ro/ro/print?modul=stiri&amp;link=steagurile-romaniei-i-uniunii-europene-precum-i-logo-ul-oficial-al-pre-edintiei-rotative-proiectate-pe-cladirea-palatului-victoria" TargetMode="External"/><Relationship Id="rId6" Type="http://schemas.openxmlformats.org/officeDocument/2006/relationships/image" Target="media/image2.png"/><Relationship Id="rId7" Type="http://schemas.openxmlformats.org/officeDocument/2006/relationships/hyperlink" Target="mailto:?subject=%C8%9Ai-am%20trimis%20un%20link%20cu%20o%20informa%C8%9Bie%20de%20interes&amp;body=Am%20g%C4%83sit%20o%20informa%C8%9Bie%20pe%20portalul%20web%20al%20Guvernului%20Rom%C3%A2niei%20care%20ar%20putea%20fi%20important%C4%83%20pentru%20tine.%20Acceseaz%C4%83%20pagina%20ap%C4%83s%C3%A2nd%20linkul%20urm%C4%83tor:%20http://gov.ro/ro/stiri/steagurile-romaniei-i-uniunii-europene-precum-i-logo-ul-oficial-al-pre-edintiei-rotative-proiectate-pe-cladirea-palatului-victoria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2</cp:revision>
  <dcterms:created xsi:type="dcterms:W3CDTF">2018-12-31T14:41:00Z</dcterms:created>
  <dcterms:modified xsi:type="dcterms:W3CDTF">2018-12-31T14:41:00Z</dcterms:modified>
</cp:coreProperties>
</file>