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D0402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94949"/>
          <w:sz w:val="60"/>
          <w:szCs w:val="60"/>
        </w:rPr>
      </w:pPr>
      <w:r>
        <w:rPr>
          <w:rFonts w:ascii="Arial" w:hAnsi="Arial" w:cs="Arial"/>
          <w:b/>
          <w:bCs/>
          <w:color w:val="494949"/>
          <w:sz w:val="60"/>
          <w:szCs w:val="60"/>
        </w:rPr>
        <w:t>ANUNT FOARTE IMPORTANT</w:t>
      </w:r>
    </w:p>
    <w:p w14:paraId="334F69CA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color w:val="494949"/>
          <w:sz w:val="28"/>
          <w:szCs w:val="28"/>
        </w:rPr>
      </w:pPr>
      <w:proofErr w:type="spellStart"/>
      <w:r>
        <w:rPr>
          <w:rFonts w:ascii="Arial" w:hAnsi="Arial" w:cs="Arial"/>
          <w:color w:val="494949"/>
          <w:sz w:val="28"/>
          <w:szCs w:val="28"/>
        </w:rPr>
        <w:t>Publicat</w:t>
      </w:r>
      <w:proofErr w:type="spellEnd"/>
      <w:r>
        <w:rPr>
          <w:rFonts w:ascii="Arial" w:hAnsi="Arial" w:cs="Arial"/>
          <w:color w:val="494949"/>
          <w:sz w:val="28"/>
          <w:szCs w:val="28"/>
        </w:rPr>
        <w:t xml:space="preserve"> in data de: 4 </w:t>
      </w:r>
      <w:proofErr w:type="spellStart"/>
      <w:r>
        <w:rPr>
          <w:rFonts w:ascii="Arial" w:hAnsi="Arial" w:cs="Arial"/>
          <w:color w:val="494949"/>
          <w:sz w:val="28"/>
          <w:szCs w:val="28"/>
        </w:rPr>
        <w:t>februarie</w:t>
      </w:r>
      <w:proofErr w:type="spellEnd"/>
      <w:r>
        <w:rPr>
          <w:rFonts w:ascii="Arial" w:hAnsi="Arial" w:cs="Arial"/>
          <w:color w:val="494949"/>
          <w:sz w:val="28"/>
          <w:szCs w:val="28"/>
        </w:rPr>
        <w:t xml:space="preserve"> 2019</w:t>
      </w:r>
    </w:p>
    <w:p w14:paraId="089A328B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color w:val="494949"/>
          <w:sz w:val="28"/>
          <w:szCs w:val="28"/>
        </w:rPr>
      </w:pPr>
    </w:p>
    <w:p w14:paraId="1E91AEE7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color w:val="C1C1C1"/>
          <w:sz w:val="28"/>
          <w:szCs w:val="28"/>
        </w:rPr>
      </w:pPr>
      <w:hyperlink r:id="rId4" w:history="1">
        <w:proofErr w:type="spellStart"/>
        <w:r>
          <w:rPr>
            <w:rFonts w:ascii="Arial" w:hAnsi="Arial" w:cs="Arial"/>
            <w:color w:val="FC4808"/>
            <w:sz w:val="28"/>
            <w:szCs w:val="28"/>
          </w:rPr>
          <w:t>Noutăți</w:t>
        </w:r>
        <w:proofErr w:type="spellEnd"/>
      </w:hyperlink>
      <w:r>
        <w:rPr>
          <w:rFonts w:ascii="Arial" w:hAnsi="Arial" w:cs="Arial"/>
          <w:color w:val="C1C1C1"/>
          <w:sz w:val="28"/>
          <w:szCs w:val="28"/>
        </w:rPr>
        <w:t>/ANUNT FOARTE IMPORTANT</w:t>
      </w:r>
    </w:p>
    <w:p w14:paraId="55EF946E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color w:val="494949"/>
          <w:sz w:val="28"/>
          <w:szCs w:val="28"/>
        </w:rPr>
      </w:pPr>
      <w:r>
        <w:rPr>
          <w:rFonts w:ascii="Arial" w:hAnsi="Arial" w:cs="Arial"/>
          <w:noProof/>
          <w:color w:val="494949"/>
          <w:sz w:val="28"/>
          <w:szCs w:val="28"/>
        </w:rPr>
        <w:drawing>
          <wp:inline distT="0" distB="0" distL="0" distR="0" wp14:anchorId="475020E3" wp14:editId="680A8C8A">
            <wp:extent cx="7315200" cy="3153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E28DC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color w:val="494949"/>
          <w:sz w:val="28"/>
          <w:szCs w:val="28"/>
        </w:rPr>
      </w:pPr>
    </w:p>
    <w:p w14:paraId="17126527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94949"/>
          <w:sz w:val="28"/>
          <w:szCs w:val="28"/>
        </w:rPr>
      </w:pPr>
      <w:r>
        <w:rPr>
          <w:rFonts w:ascii="Helvetica" w:hAnsi="Helvetica" w:cs="Helvetica"/>
          <w:color w:val="494949"/>
          <w:sz w:val="28"/>
          <w:szCs w:val="28"/>
        </w:rPr>
        <w:t xml:space="preserve">U.N.B.R.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anunţă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852053"/>
          <w:sz w:val="28"/>
          <w:szCs w:val="28"/>
        </w:rPr>
        <w:t>ORGANIZAREA</w:t>
      </w:r>
      <w:r>
        <w:rPr>
          <w:rFonts w:ascii="Helvetica" w:hAnsi="Helvetica" w:cs="Helvetica"/>
          <w:color w:val="852053"/>
          <w:sz w:val="28"/>
          <w:szCs w:val="28"/>
        </w:rPr>
        <w:t xml:space="preserve"> </w:t>
      </w:r>
      <w:r>
        <w:rPr>
          <w:rFonts w:ascii="Helvetica" w:hAnsi="Helvetica" w:cs="Helvetica"/>
          <w:color w:val="494949"/>
          <w:sz w:val="28"/>
          <w:szCs w:val="28"/>
        </w:rPr>
        <w:t xml:space="preserve">la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Tulcea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la data de </w:t>
      </w:r>
      <w:r>
        <w:rPr>
          <w:rFonts w:ascii="Helvetica" w:hAnsi="Helvetica" w:cs="Helvetica"/>
          <w:b/>
          <w:bCs/>
          <w:color w:val="FB0007"/>
          <w:sz w:val="28"/>
          <w:szCs w:val="28"/>
        </w:rPr>
        <w:t>22.02.2019</w:t>
      </w:r>
      <w:r>
        <w:rPr>
          <w:rFonts w:ascii="Helvetica" w:hAnsi="Helvetica" w:cs="Helvetica"/>
          <w:color w:val="494949"/>
          <w:sz w:val="28"/>
          <w:szCs w:val="28"/>
        </w:rPr>
        <w:t xml:space="preserve">, workshop –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ul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cu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tema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Program de </w:t>
      </w:r>
      <w:proofErr w:type="spellStart"/>
      <w:r>
        <w:rPr>
          <w:rFonts w:ascii="Helvetica" w:hAnsi="Helvetica" w:cs="Helvetica"/>
          <w:b/>
          <w:bCs/>
          <w:color w:val="494949"/>
          <w:sz w:val="28"/>
          <w:szCs w:val="28"/>
        </w:rPr>
        <w:t>educație</w:t>
      </w:r>
      <w:proofErr w:type="spell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94949"/>
          <w:sz w:val="28"/>
          <w:szCs w:val="28"/>
        </w:rPr>
        <w:t>și</w:t>
      </w:r>
      <w:proofErr w:type="spell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94949"/>
          <w:sz w:val="28"/>
          <w:szCs w:val="28"/>
        </w:rPr>
        <w:t>asistență</w:t>
      </w:r>
      <w:proofErr w:type="spell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94949"/>
          <w:sz w:val="28"/>
          <w:szCs w:val="28"/>
        </w:rPr>
        <w:t>juridică</w:t>
      </w:r>
      <w:proofErr w:type="spell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94949"/>
          <w:sz w:val="28"/>
          <w:szCs w:val="28"/>
        </w:rPr>
        <w:t>pentru</w:t>
      </w:r>
      <w:proofErr w:type="spell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94949"/>
          <w:sz w:val="28"/>
          <w:szCs w:val="28"/>
        </w:rPr>
        <w:t>îmbunătățirea</w:t>
      </w:r>
      <w:proofErr w:type="spell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94949"/>
          <w:sz w:val="28"/>
          <w:szCs w:val="28"/>
        </w:rPr>
        <w:t>accesului</w:t>
      </w:r>
      <w:proofErr w:type="spell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la </w:t>
      </w:r>
      <w:proofErr w:type="spellStart"/>
      <w:r>
        <w:rPr>
          <w:rFonts w:ascii="Helvetica" w:hAnsi="Helvetica" w:cs="Helvetica"/>
          <w:b/>
          <w:bCs/>
          <w:color w:val="494949"/>
          <w:sz w:val="28"/>
          <w:szCs w:val="28"/>
        </w:rPr>
        <w:t>justiție</w:t>
      </w:r>
      <w:proofErr w:type="spell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– JUST ACCESS</w:t>
      </w:r>
      <w:r>
        <w:rPr>
          <w:rFonts w:ascii="Helvetica" w:hAnsi="Helvetica" w:cs="Helvetica"/>
          <w:color w:val="494949"/>
          <w:sz w:val="28"/>
          <w:szCs w:val="28"/>
        </w:rPr>
        <w:t>.</w:t>
      </w:r>
    </w:p>
    <w:p w14:paraId="37BF4BDB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94949"/>
          <w:sz w:val="28"/>
          <w:szCs w:val="28"/>
        </w:rPr>
      </w:pPr>
      <w:r>
        <w:rPr>
          <w:rFonts w:ascii="Helvetica" w:hAnsi="Helvetica" w:cs="Helvetica"/>
          <w:color w:val="494949"/>
          <w:sz w:val="28"/>
          <w:szCs w:val="28"/>
        </w:rPr>
        <w:t xml:space="preserve">Este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necesară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prezența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unui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număr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de 28 de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avocați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.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Cererile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se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depun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la secretariat.</w:t>
      </w:r>
    </w:p>
    <w:p w14:paraId="40CDDD5C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94949"/>
          <w:sz w:val="28"/>
          <w:szCs w:val="28"/>
        </w:rPr>
      </w:pPr>
      <w:proofErr w:type="gramStart"/>
      <w:r>
        <w:rPr>
          <w:rFonts w:ascii="Helvetica" w:hAnsi="Helvetica" w:cs="Helvetica"/>
          <w:color w:val="494949"/>
          <w:sz w:val="28"/>
          <w:szCs w:val="28"/>
        </w:rPr>
        <w:t xml:space="preserve">(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lectori</w:t>
      </w:r>
      <w:proofErr w:type="spellEnd"/>
      <w:proofErr w:type="gramEnd"/>
      <w:r>
        <w:rPr>
          <w:rFonts w:ascii="Helvetica" w:hAnsi="Helvetica" w:cs="Helvetica"/>
          <w:color w:val="494949"/>
          <w:sz w:val="28"/>
          <w:szCs w:val="28"/>
        </w:rPr>
        <w:t xml:space="preserve"> : av.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Ciprian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Tudose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>, av. Corina Constantin).</w:t>
      </w:r>
    </w:p>
    <w:p w14:paraId="34B1F33B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94949"/>
          <w:sz w:val="28"/>
          <w:szCs w:val="28"/>
        </w:rPr>
      </w:pPr>
      <w:proofErr w:type="spellStart"/>
      <w:r>
        <w:rPr>
          <w:rFonts w:ascii="Helvetica" w:hAnsi="Helvetica" w:cs="Helvetica"/>
          <w:color w:val="494949"/>
          <w:sz w:val="28"/>
          <w:szCs w:val="28"/>
        </w:rPr>
        <w:t>Locul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desfășurării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workshop-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ului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va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fi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comunicat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în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timp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util.</w:t>
      </w:r>
    </w:p>
    <w:p w14:paraId="29CCEBFC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94949"/>
          <w:sz w:val="28"/>
          <w:szCs w:val="28"/>
        </w:rPr>
      </w:pPr>
      <w:proofErr w:type="spellStart"/>
      <w:r>
        <w:rPr>
          <w:rFonts w:ascii="Helvetica" w:hAnsi="Helvetica" w:cs="Helvetica"/>
          <w:color w:val="494949"/>
          <w:sz w:val="28"/>
          <w:szCs w:val="28"/>
        </w:rPr>
        <w:t>Sambata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FB0007"/>
          <w:sz w:val="28"/>
          <w:szCs w:val="28"/>
        </w:rPr>
        <w:t>23.02.2019</w:t>
      </w:r>
      <w:r>
        <w:rPr>
          <w:rFonts w:ascii="Helvetica" w:hAnsi="Helvetica" w:cs="Helvetica"/>
          <w:color w:val="FB0007"/>
          <w:sz w:val="28"/>
          <w:szCs w:val="28"/>
        </w:rPr>
        <w:t xml:space="preserve"> </w:t>
      </w:r>
      <w:r>
        <w:rPr>
          <w:rFonts w:ascii="Helvetica" w:hAnsi="Helvetica" w:cs="Helvetica"/>
          <w:color w:val="494949"/>
          <w:sz w:val="28"/>
          <w:szCs w:val="28"/>
        </w:rPr>
        <w:t>,</w:t>
      </w:r>
      <w:proofErr w:type="gram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orele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B0007"/>
          <w:sz w:val="28"/>
          <w:szCs w:val="28"/>
        </w:rPr>
        <w:t>10,00</w:t>
      </w:r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va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avea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loc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Adunarea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Generală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a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avocaților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din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Baroul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Tulcea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la Hotel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Esplanada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et.7</w:t>
      </w:r>
    </w:p>
    <w:p w14:paraId="3585FC50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94949"/>
          <w:sz w:val="28"/>
          <w:szCs w:val="28"/>
        </w:rPr>
      </w:pPr>
      <w:r>
        <w:rPr>
          <w:rFonts w:ascii="Helvetica" w:hAnsi="Helvetica" w:cs="Helvetica"/>
          <w:color w:val="494949"/>
          <w:sz w:val="28"/>
          <w:szCs w:val="28"/>
        </w:rPr>
        <w:t>(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lânga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494949"/>
          <w:sz w:val="28"/>
          <w:szCs w:val="28"/>
        </w:rPr>
        <w:t>autogară</w:t>
      </w:r>
      <w:proofErr w:type="spellEnd"/>
      <w:r>
        <w:rPr>
          <w:rFonts w:ascii="Helvetica" w:hAnsi="Helvetica" w:cs="Helvetica"/>
          <w:color w:val="494949"/>
          <w:sz w:val="28"/>
          <w:szCs w:val="28"/>
        </w:rPr>
        <w:t>).</w:t>
      </w:r>
    </w:p>
    <w:p w14:paraId="702D53C3" w14:textId="77777777" w:rsidR="0015144E" w:rsidRDefault="0015144E" w:rsidP="0015144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94949"/>
          <w:sz w:val="28"/>
          <w:szCs w:val="28"/>
        </w:rPr>
      </w:pPr>
      <w:proofErr w:type="gramStart"/>
      <w:r>
        <w:rPr>
          <w:rFonts w:ascii="Helvetica" w:hAnsi="Helvetica" w:cs="Helvetica"/>
          <w:b/>
          <w:bCs/>
          <w:color w:val="494949"/>
          <w:sz w:val="28"/>
          <w:szCs w:val="28"/>
        </w:rPr>
        <w:t>NOTA :</w:t>
      </w:r>
      <w:proofErr w:type="gramEnd"/>
      <w:r>
        <w:rPr>
          <w:rFonts w:ascii="Helvetica" w:hAnsi="Helvetica" w:cs="Helvetica"/>
          <w:b/>
          <w:bCs/>
          <w:color w:val="494949"/>
          <w:sz w:val="28"/>
          <w:szCs w:val="28"/>
        </w:rPr>
        <w:t xml:space="preserve"> PREZENȚA LA ADUNAREA GENERALĂ ESTE OBLIGATORIE !</w:t>
      </w:r>
    </w:p>
    <w:p w14:paraId="15F363B7" w14:textId="77777777" w:rsidR="0015144E" w:rsidRDefault="0015144E" w:rsidP="0015144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94949"/>
          <w:sz w:val="28"/>
          <w:szCs w:val="28"/>
        </w:rPr>
      </w:pPr>
      <w:r>
        <w:rPr>
          <w:rFonts w:ascii="Helvetica" w:hAnsi="Helvetica" w:cs="Helvetica"/>
          <w:color w:val="494949"/>
          <w:sz w:val="28"/>
          <w:szCs w:val="28"/>
        </w:rPr>
        <w:t>CONDUCEREA BAROULUI</w:t>
      </w:r>
    </w:p>
    <w:p w14:paraId="35453155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color w:val="494949"/>
          <w:sz w:val="28"/>
          <w:szCs w:val="28"/>
        </w:rPr>
      </w:pPr>
    </w:p>
    <w:p w14:paraId="3A825927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94949"/>
          <w:sz w:val="42"/>
          <w:szCs w:val="42"/>
        </w:rPr>
      </w:pPr>
      <w:r>
        <w:rPr>
          <w:rFonts w:ascii="Arial" w:hAnsi="Arial" w:cs="Arial"/>
          <w:b/>
          <w:bCs/>
          <w:color w:val="494949"/>
          <w:sz w:val="42"/>
          <w:szCs w:val="42"/>
        </w:rPr>
        <w:t>Post navigation</w:t>
      </w:r>
    </w:p>
    <w:p w14:paraId="35A30DC0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color w:val="494949"/>
          <w:sz w:val="28"/>
          <w:szCs w:val="28"/>
        </w:rPr>
      </w:pPr>
      <w:hyperlink r:id="rId6" w:history="1">
        <w:r>
          <w:rPr>
            <w:rFonts w:ascii="Arial" w:hAnsi="Arial" w:cs="Arial"/>
            <w:color w:val="FC4808"/>
            <w:sz w:val="28"/>
            <w:szCs w:val="28"/>
          </w:rPr>
          <w:t xml:space="preserve">← Dare de </w:t>
        </w:r>
        <w:proofErr w:type="spellStart"/>
        <w:r>
          <w:rPr>
            <w:rFonts w:ascii="Arial" w:hAnsi="Arial" w:cs="Arial"/>
            <w:color w:val="FC4808"/>
            <w:sz w:val="28"/>
            <w:szCs w:val="28"/>
          </w:rPr>
          <w:t>seama</w:t>
        </w:r>
        <w:proofErr w:type="spellEnd"/>
        <w:r>
          <w:rPr>
            <w:rFonts w:ascii="Arial" w:hAnsi="Arial" w:cs="Arial"/>
            <w:color w:val="FC4808"/>
            <w:sz w:val="28"/>
            <w:szCs w:val="28"/>
          </w:rPr>
          <w:t xml:space="preserve"> 2019</w:t>
        </w:r>
      </w:hyperlink>
    </w:p>
    <w:p w14:paraId="4B535DC2" w14:textId="77777777" w:rsidR="0015144E" w:rsidRDefault="0015144E" w:rsidP="0015144E">
      <w:pPr>
        <w:widowControl w:val="0"/>
        <w:autoSpaceDE w:val="0"/>
        <w:autoSpaceDN w:val="0"/>
        <w:adjustRightInd w:val="0"/>
        <w:rPr>
          <w:rFonts w:ascii="Arial" w:hAnsi="Arial" w:cs="Arial"/>
          <w:color w:val="494949"/>
          <w:sz w:val="28"/>
          <w:szCs w:val="28"/>
        </w:rPr>
      </w:pPr>
    </w:p>
    <w:p w14:paraId="5840C19A" w14:textId="77777777" w:rsidR="009D5DA2" w:rsidRDefault="0015144E">
      <w:bookmarkStart w:id="0" w:name="_GoBack"/>
      <w:bookmarkEnd w:id="0"/>
    </w:p>
    <w:sectPr w:rsidR="009D5DA2" w:rsidSect="00DC2D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4E"/>
    <w:rsid w:val="0015144E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FE0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aroultulcea.ro/category/noutati/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baroultulcea.ro/dare-de-seama-20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2019-02-04T09:01:00Z</dcterms:created>
  <dcterms:modified xsi:type="dcterms:W3CDTF">2019-02-04T09:02:00Z</dcterms:modified>
</cp:coreProperties>
</file>