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955AB" w14:textId="77777777" w:rsidR="00AD257B" w:rsidRDefault="00AD257B"/>
    <w:p w14:paraId="55F86466" w14:textId="77777777" w:rsidR="00AD257B" w:rsidRPr="00AD257B" w:rsidRDefault="00AD257B" w:rsidP="00AD257B"/>
    <w:p w14:paraId="353090BF" w14:textId="77777777" w:rsidR="00AD257B" w:rsidRPr="00AD257B" w:rsidRDefault="00AD257B" w:rsidP="00AD257B"/>
    <w:p w14:paraId="232DB43F" w14:textId="77777777" w:rsidR="00AD257B" w:rsidRPr="00AD257B" w:rsidRDefault="00AD257B" w:rsidP="00AD257B"/>
    <w:p w14:paraId="2B68ABF4" w14:textId="77777777" w:rsidR="00AD257B" w:rsidRPr="00AD257B" w:rsidRDefault="00AD257B" w:rsidP="00AD257B"/>
    <w:p w14:paraId="69998C06" w14:textId="77777777" w:rsidR="00AD257B" w:rsidRDefault="00AD257B" w:rsidP="00AD25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  <w:r>
        <w:tab/>
      </w:r>
      <w:r>
        <w:rPr>
          <w:rFonts w:ascii="Helvetica" w:hAnsi="Helvetica" w:cs="Helvetica"/>
          <w:noProof/>
          <w:color w:val="585858"/>
          <w:sz w:val="28"/>
          <w:szCs w:val="28"/>
        </w:rPr>
        <w:drawing>
          <wp:inline distT="0" distB="0" distL="0" distR="0" wp14:anchorId="4D8A60E1" wp14:editId="50B387E8">
            <wp:extent cx="1828800" cy="122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C0F5" w14:textId="77777777" w:rsidR="00AD257B" w:rsidRDefault="00AD257B" w:rsidP="00AD25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</w:p>
    <w:p w14:paraId="39005DBB" w14:textId="77777777" w:rsidR="00AD257B" w:rsidRDefault="00AD257B" w:rsidP="00AD25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  <w:r>
        <w:rPr>
          <w:rFonts w:ascii="Helvetica" w:hAnsi="Helvetica" w:cs="Helvetica"/>
          <w:b/>
          <w:bCs/>
          <w:color w:val="07429E"/>
          <w:sz w:val="36"/>
          <w:szCs w:val="36"/>
        </w:rPr>
        <w:t>Întrevederea ministrului justiției, Tudorel TOADER, cu E.S. domnul Daulet BATRASHEV, Ambasadorul Republicii Kazakhstan în România</w:t>
      </w:r>
    </w:p>
    <w:p w14:paraId="5E18A9E5" w14:textId="77777777" w:rsidR="00AD257B" w:rsidRDefault="00AD257B" w:rsidP="00AD25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  <w:r>
        <w:rPr>
          <w:rFonts w:ascii="Helvetica" w:hAnsi="Helvetica" w:cs="Helvetica"/>
          <w:color w:val="585858"/>
          <w:sz w:val="28"/>
          <w:szCs w:val="28"/>
        </w:rPr>
        <w:t>În data de 28 martie 2019, a avut loc, la sediul Ministerului Justiției, întrevederea ministrului justiției, Tudorel TOADER, cu E.S. domnul Daulet BATRASHEV, Ambasadorul Republicii Kazahstan în România.</w:t>
      </w:r>
    </w:p>
    <w:p w14:paraId="733AA3A9" w14:textId="77777777" w:rsidR="00AD257B" w:rsidRDefault="00AD257B" w:rsidP="00AD25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  <w:r>
        <w:rPr>
          <w:rFonts w:ascii="Helvetica" w:hAnsi="Helvetica" w:cs="Helvetica"/>
          <w:color w:val="585858"/>
          <w:sz w:val="28"/>
          <w:szCs w:val="28"/>
        </w:rPr>
        <w:t>În cadrul întâlnirii au fost abordate aspecte privitoare la stadiul cooperării bilaterale în domeniul justiției, precum și la dezvoltarea relațiilor de colaborare.</w:t>
      </w:r>
    </w:p>
    <w:p w14:paraId="2BA572B2" w14:textId="77777777" w:rsidR="00AD257B" w:rsidRDefault="00AD257B" w:rsidP="00AD25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  <w:r>
        <w:rPr>
          <w:rFonts w:ascii="Helvetica" w:hAnsi="Helvetica" w:cs="Helvetica"/>
          <w:color w:val="585858"/>
          <w:sz w:val="28"/>
          <w:szCs w:val="28"/>
        </w:rPr>
        <w:t>Ambele părți au exprimat disponibilitatea și deschiderea în vederea dezvoltării cooperării bilaterale și identificării celor mai bune modalități de soluționare a problemelor de interes comun.</w:t>
      </w:r>
    </w:p>
    <w:p w14:paraId="052DEA83" w14:textId="77777777" w:rsidR="009D5DA2" w:rsidRPr="00AD257B" w:rsidRDefault="00AD257B" w:rsidP="00AD257B">
      <w:pPr>
        <w:tabs>
          <w:tab w:val="left" w:pos="3095"/>
        </w:tabs>
      </w:pPr>
      <w:r>
        <w:rPr>
          <w:rFonts w:ascii="Helvetica" w:hAnsi="Helvetica" w:cs="Helvetica"/>
          <w:color w:val="585858"/>
          <w:sz w:val="28"/>
          <w:szCs w:val="28"/>
        </w:rPr>
        <w:t>Întrevederea a reprezentat o oportunitate deosebită de consolidare a relațiilor de colaborare existente între cele două state.</w:t>
      </w:r>
      <w:bookmarkStart w:id="0" w:name="_GoBack"/>
      <w:bookmarkEnd w:id="0"/>
    </w:p>
    <w:sectPr w:rsidR="009D5DA2" w:rsidRPr="00AD257B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B"/>
    <w:rsid w:val="00316E4E"/>
    <w:rsid w:val="004A768F"/>
    <w:rsid w:val="00A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090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2019-03-29T08:42:00Z</dcterms:created>
  <dcterms:modified xsi:type="dcterms:W3CDTF">2019-03-29T08:43:00Z</dcterms:modified>
</cp:coreProperties>
</file>