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4AE31" w14:textId="77777777" w:rsidR="00153108" w:rsidRDefault="00153108"/>
    <w:p w14:paraId="75AB69F6" w14:textId="77777777" w:rsidR="00153108" w:rsidRPr="00153108" w:rsidRDefault="00153108" w:rsidP="00153108"/>
    <w:p w14:paraId="4C0CEC3E" w14:textId="77777777" w:rsidR="00153108" w:rsidRPr="00153108" w:rsidRDefault="00153108" w:rsidP="00153108"/>
    <w:p w14:paraId="26CFD354" w14:textId="77777777" w:rsidR="00153108" w:rsidRPr="00153108" w:rsidRDefault="00153108" w:rsidP="00153108"/>
    <w:p w14:paraId="0DEAF7F7" w14:textId="77777777" w:rsidR="00153108" w:rsidRPr="00153108" w:rsidRDefault="00153108" w:rsidP="00153108"/>
    <w:p w14:paraId="0A3765EC" w14:textId="77777777" w:rsidR="00153108" w:rsidRPr="00153108" w:rsidRDefault="00153108" w:rsidP="00153108"/>
    <w:p w14:paraId="0A4DC224" w14:textId="77777777" w:rsidR="00153108" w:rsidRPr="00153108" w:rsidRDefault="00153108" w:rsidP="00153108"/>
    <w:p w14:paraId="641D836B" w14:textId="77777777" w:rsidR="00153108" w:rsidRPr="00153108" w:rsidRDefault="00153108" w:rsidP="00153108"/>
    <w:p w14:paraId="5B477D61" w14:textId="77777777" w:rsidR="00153108" w:rsidRPr="00153108" w:rsidRDefault="00153108" w:rsidP="00153108"/>
    <w:p w14:paraId="60A1E673" w14:textId="77777777" w:rsidR="00153108" w:rsidRPr="00153108" w:rsidRDefault="00153108" w:rsidP="00153108"/>
    <w:p w14:paraId="3E12BF6A" w14:textId="77777777" w:rsidR="00153108" w:rsidRPr="00153108" w:rsidRDefault="00153108" w:rsidP="00153108"/>
    <w:p w14:paraId="70462616" w14:textId="77777777" w:rsidR="00153108" w:rsidRPr="00153108" w:rsidRDefault="00153108" w:rsidP="00153108"/>
    <w:p w14:paraId="4E301F5D" w14:textId="77777777" w:rsidR="00153108" w:rsidRPr="00153108" w:rsidRDefault="00153108" w:rsidP="00153108"/>
    <w:p w14:paraId="273018EA" w14:textId="77777777" w:rsidR="00153108" w:rsidRPr="00153108" w:rsidRDefault="00153108" w:rsidP="00153108"/>
    <w:p w14:paraId="7B389296" w14:textId="77777777" w:rsidR="00153108" w:rsidRDefault="00153108" w:rsidP="00153108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tab/>
      </w:r>
      <w:r>
        <w:rPr>
          <w:rFonts w:ascii="Verdana" w:hAnsi="Verdana" w:cs="Verdana"/>
          <w:noProof/>
          <w:color w:val="262626"/>
        </w:rPr>
        <w:drawing>
          <wp:inline distT="0" distB="0" distL="0" distR="0" wp14:anchorId="1DB63942" wp14:editId="72BF4B53">
            <wp:extent cx="632460" cy="179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color w:val="262626"/>
        </w:rPr>
        <w:t>  </w:t>
      </w:r>
      <w:r>
        <w:rPr>
          <w:rFonts w:ascii="Verdana" w:hAnsi="Verdana" w:cs="Verdana"/>
          <w:b/>
          <w:bCs/>
          <w:color w:val="262626"/>
        </w:rPr>
        <w:t>Programul de lucru cu publicul în perioada vacanţei judecătoreşti</w:t>
      </w:r>
    </w:p>
    <w:p w14:paraId="445C6C91" w14:textId="77777777" w:rsidR="00153108" w:rsidRDefault="00153108" w:rsidP="0015310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r>
        <w:rPr>
          <w:rFonts w:ascii="Verdana" w:hAnsi="Verdana" w:cs="Verdana"/>
          <w:i/>
          <w:iCs/>
          <w:color w:val="262626"/>
        </w:rPr>
        <w:t>(1 iulie 2019 - 31 august 2019)</w:t>
      </w:r>
    </w:p>
    <w:p w14:paraId="28BDDC0E" w14:textId="77777777" w:rsidR="00153108" w:rsidRDefault="00153108" w:rsidP="00153108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b/>
          <w:bCs/>
          <w:color w:val="262626"/>
        </w:rPr>
        <w:t xml:space="preserve">REGISTRATURA GENERALĂ, COMPLETELE DE 5 JUDECĂTORI </w:t>
      </w:r>
      <w:r>
        <w:rPr>
          <w:rFonts w:ascii="Verdana" w:hAnsi="Verdana" w:cs="Verdana"/>
          <w:color w:val="262626"/>
        </w:rPr>
        <w:t>și </w:t>
      </w:r>
      <w:r>
        <w:rPr>
          <w:rFonts w:ascii="Verdana" w:hAnsi="Verdana" w:cs="Verdana"/>
          <w:b/>
          <w:bCs/>
          <w:color w:val="262626"/>
        </w:rPr>
        <w:t>SECŢIA PENALĂ:</w:t>
      </w:r>
    </w:p>
    <w:p w14:paraId="16AFD5B6" w14:textId="77777777" w:rsidR="00153108" w:rsidRDefault="00153108" w:rsidP="00153108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* În zilele de </w:t>
      </w:r>
      <w:r>
        <w:rPr>
          <w:rFonts w:ascii="Verdana" w:hAnsi="Verdana" w:cs="Verdana"/>
          <w:b/>
          <w:bCs/>
          <w:color w:val="262626"/>
        </w:rPr>
        <w:t>marți </w:t>
      </w:r>
      <w:r>
        <w:rPr>
          <w:rFonts w:ascii="Verdana" w:hAnsi="Verdana" w:cs="Verdana"/>
          <w:color w:val="262626"/>
        </w:rPr>
        <w:t xml:space="preserve">şi </w:t>
      </w:r>
      <w:r>
        <w:rPr>
          <w:rFonts w:ascii="Verdana" w:hAnsi="Verdana" w:cs="Verdana"/>
          <w:b/>
          <w:bCs/>
          <w:color w:val="262626"/>
        </w:rPr>
        <w:t>joi</w:t>
      </w:r>
      <w:r>
        <w:rPr>
          <w:rFonts w:ascii="Verdana" w:hAnsi="Verdana" w:cs="Verdana"/>
          <w:color w:val="262626"/>
        </w:rPr>
        <w:t>, în intervalul orar </w:t>
      </w:r>
      <w:r>
        <w:rPr>
          <w:rFonts w:ascii="Verdana" w:hAnsi="Verdana" w:cs="Verdana"/>
          <w:b/>
          <w:bCs/>
          <w:color w:val="262626"/>
        </w:rPr>
        <w:t>10,00 - 12,00.</w:t>
      </w:r>
    </w:p>
    <w:p w14:paraId="72A66BAC" w14:textId="77777777" w:rsidR="00153108" w:rsidRDefault="00153108" w:rsidP="00153108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b/>
          <w:bCs/>
          <w:color w:val="262626"/>
        </w:rPr>
        <w:t>SECŢIA I CIVILĂ:</w:t>
      </w:r>
    </w:p>
    <w:p w14:paraId="757DAD67" w14:textId="77777777" w:rsidR="00153108" w:rsidRDefault="00153108" w:rsidP="00153108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* În zilele de </w:t>
      </w:r>
      <w:r>
        <w:rPr>
          <w:rFonts w:ascii="Verdana" w:hAnsi="Verdana" w:cs="Verdana"/>
          <w:b/>
          <w:bCs/>
          <w:color w:val="262626"/>
        </w:rPr>
        <w:t>marți </w:t>
      </w:r>
      <w:r>
        <w:rPr>
          <w:rFonts w:ascii="Verdana" w:hAnsi="Verdana" w:cs="Verdana"/>
          <w:color w:val="262626"/>
        </w:rPr>
        <w:t>şi </w:t>
      </w:r>
      <w:r>
        <w:rPr>
          <w:rFonts w:ascii="Verdana" w:hAnsi="Verdana" w:cs="Verdana"/>
          <w:b/>
          <w:bCs/>
          <w:color w:val="262626"/>
        </w:rPr>
        <w:t>joi</w:t>
      </w:r>
      <w:r>
        <w:rPr>
          <w:rFonts w:ascii="Verdana" w:hAnsi="Verdana" w:cs="Verdana"/>
          <w:color w:val="262626"/>
        </w:rPr>
        <w:t>, în intervalul orar </w:t>
      </w:r>
      <w:r>
        <w:rPr>
          <w:rFonts w:ascii="Verdana" w:hAnsi="Verdana" w:cs="Verdana"/>
          <w:b/>
          <w:bCs/>
          <w:color w:val="262626"/>
        </w:rPr>
        <w:t>10,00 - 12,00.</w:t>
      </w:r>
    </w:p>
    <w:p w14:paraId="71723570" w14:textId="77777777" w:rsidR="00153108" w:rsidRDefault="00153108" w:rsidP="00153108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* În zilele de </w:t>
      </w:r>
      <w:r>
        <w:rPr>
          <w:rFonts w:ascii="Verdana" w:hAnsi="Verdana" w:cs="Verdana"/>
          <w:b/>
          <w:bCs/>
          <w:color w:val="262626"/>
        </w:rPr>
        <w:t>25 iulie 2019</w:t>
      </w:r>
      <w:r>
        <w:rPr>
          <w:rFonts w:ascii="Verdana" w:hAnsi="Verdana" w:cs="Verdana"/>
          <w:color w:val="262626"/>
        </w:rPr>
        <w:t xml:space="preserve"> şi </w:t>
      </w:r>
      <w:r>
        <w:rPr>
          <w:rFonts w:ascii="Verdana" w:hAnsi="Verdana" w:cs="Verdana"/>
          <w:b/>
          <w:bCs/>
          <w:color w:val="262626"/>
        </w:rPr>
        <w:t>22 august 2019</w:t>
      </w:r>
      <w:r>
        <w:rPr>
          <w:rFonts w:ascii="Verdana" w:hAnsi="Verdana" w:cs="Verdana"/>
          <w:color w:val="262626"/>
        </w:rPr>
        <w:t>, cand sunt planificate ședințe de judecată, în intervalul orar 10,00 - 12,00.</w:t>
      </w:r>
    </w:p>
    <w:p w14:paraId="4578EE9E" w14:textId="77777777" w:rsidR="00153108" w:rsidRDefault="00153108" w:rsidP="00153108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b/>
          <w:bCs/>
          <w:color w:val="262626"/>
        </w:rPr>
        <w:t>SECŢIA a II-a CIVILĂ:</w:t>
      </w:r>
    </w:p>
    <w:p w14:paraId="4B66F0A6" w14:textId="77777777" w:rsidR="00153108" w:rsidRDefault="00153108" w:rsidP="00153108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* În zilele de </w:t>
      </w:r>
      <w:r>
        <w:rPr>
          <w:rFonts w:ascii="Verdana" w:hAnsi="Verdana" w:cs="Verdana"/>
          <w:b/>
          <w:bCs/>
          <w:color w:val="262626"/>
        </w:rPr>
        <w:t>marți </w:t>
      </w:r>
      <w:r>
        <w:rPr>
          <w:rFonts w:ascii="Verdana" w:hAnsi="Verdana" w:cs="Verdana"/>
          <w:color w:val="262626"/>
        </w:rPr>
        <w:t>şi </w:t>
      </w:r>
      <w:r>
        <w:rPr>
          <w:rFonts w:ascii="Verdana" w:hAnsi="Verdana" w:cs="Verdana"/>
          <w:b/>
          <w:bCs/>
          <w:color w:val="262626"/>
        </w:rPr>
        <w:t>joi</w:t>
      </w:r>
      <w:r>
        <w:rPr>
          <w:rFonts w:ascii="Verdana" w:hAnsi="Verdana" w:cs="Verdana"/>
          <w:color w:val="262626"/>
        </w:rPr>
        <w:t>, în intervalul orar </w:t>
      </w:r>
      <w:r>
        <w:rPr>
          <w:rFonts w:ascii="Verdana" w:hAnsi="Verdana" w:cs="Verdana"/>
          <w:b/>
          <w:bCs/>
          <w:color w:val="262626"/>
        </w:rPr>
        <w:t>10,00 - 12,00.</w:t>
      </w:r>
    </w:p>
    <w:p w14:paraId="472AF48F" w14:textId="77777777" w:rsidR="00153108" w:rsidRDefault="00153108" w:rsidP="00153108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* În ziua de 24 iulie 2019, cand sunt planificate ședințe de judecată, programul de lucru cu publicul se va desfăşura în intervalul orar 10,00 - 12,00.</w:t>
      </w:r>
    </w:p>
    <w:p w14:paraId="55F4ED23" w14:textId="77777777" w:rsidR="00153108" w:rsidRDefault="00153108" w:rsidP="00153108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b/>
          <w:bCs/>
          <w:color w:val="262626"/>
        </w:rPr>
        <w:t>SECŢIA DE CONTENCIOS ADMINISTRATIV ȘI FISCAL: </w:t>
      </w:r>
    </w:p>
    <w:p w14:paraId="303A33BA" w14:textId="77777777" w:rsidR="00153108" w:rsidRDefault="00153108" w:rsidP="00153108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* În zilele de </w:t>
      </w:r>
      <w:r>
        <w:rPr>
          <w:rFonts w:ascii="Verdana" w:hAnsi="Verdana" w:cs="Verdana"/>
          <w:b/>
          <w:bCs/>
          <w:color w:val="262626"/>
        </w:rPr>
        <w:t>marți </w:t>
      </w:r>
      <w:r>
        <w:rPr>
          <w:rFonts w:ascii="Verdana" w:hAnsi="Verdana" w:cs="Verdana"/>
          <w:color w:val="262626"/>
        </w:rPr>
        <w:t xml:space="preserve">şi </w:t>
      </w:r>
      <w:r>
        <w:rPr>
          <w:rFonts w:ascii="Verdana" w:hAnsi="Verdana" w:cs="Verdana"/>
          <w:b/>
          <w:bCs/>
          <w:color w:val="262626"/>
        </w:rPr>
        <w:t>joi</w:t>
      </w:r>
      <w:r>
        <w:rPr>
          <w:rFonts w:ascii="Verdana" w:hAnsi="Verdana" w:cs="Verdana"/>
          <w:color w:val="262626"/>
        </w:rPr>
        <w:t>, precum şi în zilele fixate pentru şedinţele completurilor speciale de vară, în intervalul orar </w:t>
      </w:r>
      <w:r>
        <w:rPr>
          <w:rFonts w:ascii="Verdana" w:hAnsi="Verdana" w:cs="Verdana"/>
          <w:b/>
          <w:bCs/>
          <w:color w:val="262626"/>
        </w:rPr>
        <w:t>10,00 - 12,00.</w:t>
      </w:r>
    </w:p>
    <w:p w14:paraId="43DF4282" w14:textId="77777777" w:rsidR="00153108" w:rsidRDefault="00153108" w:rsidP="0015310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r>
        <w:rPr>
          <w:rFonts w:ascii="Verdana" w:hAnsi="Verdana" w:cs="Verdana"/>
          <w:i/>
          <w:iCs/>
          <w:color w:val="262626"/>
        </w:rPr>
        <w:t>Centrala telefonică va direcţiona apelurile către secţiile şi departamentele instanţei numai în zilele și în intervalul orar al programului cu publicul.</w:t>
      </w:r>
    </w:p>
    <w:p w14:paraId="67074A31" w14:textId="77777777" w:rsidR="009D5DA2" w:rsidRPr="00153108" w:rsidRDefault="00153108" w:rsidP="00153108">
      <w:pPr>
        <w:tabs>
          <w:tab w:val="left" w:pos="3391"/>
        </w:tabs>
      </w:pPr>
      <w:bookmarkStart w:id="0" w:name="_GoBack"/>
      <w:bookmarkEnd w:id="0"/>
    </w:p>
    <w:sectPr w:rsidR="009D5DA2" w:rsidRPr="00153108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08"/>
    <w:rsid w:val="00153108"/>
    <w:rsid w:val="00316E4E"/>
    <w:rsid w:val="004A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4A8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Macintosh Word</Application>
  <DocSecurity>0</DocSecurity>
  <Lines>7</Lines>
  <Paragraphs>2</Paragraphs>
  <ScaleCrop>false</ScaleCrop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2019-07-01T06:44:00Z</dcterms:created>
  <dcterms:modified xsi:type="dcterms:W3CDTF">2019-07-01T06:44:00Z</dcterms:modified>
</cp:coreProperties>
</file>