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43" w:rsidRPr="007A3F43" w:rsidRDefault="007A3F43" w:rsidP="00490213">
      <w:pPr>
        <w:pStyle w:val="ListParagraph"/>
        <w:spacing w:after="0" w:line="240" w:lineRule="auto"/>
        <w:ind w:left="0"/>
        <w:jc w:val="center"/>
        <w:rPr>
          <w:rFonts w:ascii="Times New Roman" w:hAnsi="Times New Roman" w:cs="Times New Roman"/>
          <w:b/>
          <w:sz w:val="24"/>
          <w:szCs w:val="24"/>
        </w:rPr>
      </w:pPr>
      <w:r w:rsidRPr="007A3F43">
        <w:rPr>
          <w:rFonts w:ascii="Times New Roman" w:hAnsi="Times New Roman" w:cs="Times New Roman"/>
          <w:b/>
          <w:sz w:val="24"/>
          <w:szCs w:val="24"/>
        </w:rPr>
        <w:t>GUVERNUL ROMÂNIEI</w:t>
      </w:r>
    </w:p>
    <w:p w:rsidR="007A3F43" w:rsidRDefault="007A3F43" w:rsidP="00490213">
      <w:pPr>
        <w:pStyle w:val="ListParagraph"/>
        <w:spacing w:after="0" w:line="240" w:lineRule="auto"/>
        <w:ind w:left="0"/>
        <w:jc w:val="center"/>
        <w:rPr>
          <w:rFonts w:ascii="Times New Roman" w:hAnsi="Times New Roman" w:cs="Times New Roman"/>
          <w:b/>
          <w:sz w:val="24"/>
          <w:szCs w:val="24"/>
        </w:rPr>
      </w:pPr>
    </w:p>
    <w:p w:rsidR="007D6314" w:rsidRDefault="007D6314" w:rsidP="00490213">
      <w:pPr>
        <w:pStyle w:val="ListParagraph"/>
        <w:spacing w:after="0" w:line="240" w:lineRule="auto"/>
        <w:ind w:left="0"/>
        <w:jc w:val="center"/>
        <w:rPr>
          <w:rFonts w:ascii="Times New Roman" w:hAnsi="Times New Roman" w:cs="Times New Roman"/>
          <w:b/>
          <w:sz w:val="24"/>
          <w:szCs w:val="24"/>
        </w:rPr>
      </w:pPr>
      <w:r w:rsidRPr="00855D69">
        <w:rPr>
          <w:noProof/>
          <w:lang w:eastAsia="ro-RO"/>
        </w:rPr>
        <w:drawing>
          <wp:inline distT="0" distB="0" distL="0" distR="0">
            <wp:extent cx="742950" cy="7874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7400"/>
                    </a:xfrm>
                    <a:prstGeom prst="rect">
                      <a:avLst/>
                    </a:prstGeom>
                    <a:noFill/>
                    <a:ln>
                      <a:noFill/>
                    </a:ln>
                  </pic:spPr>
                </pic:pic>
              </a:graphicData>
            </a:graphic>
          </wp:inline>
        </w:drawing>
      </w:r>
    </w:p>
    <w:p w:rsidR="007D6314" w:rsidRDefault="007D6314" w:rsidP="00490213">
      <w:pPr>
        <w:pStyle w:val="ListParagraph"/>
        <w:spacing w:after="0" w:line="240" w:lineRule="auto"/>
        <w:ind w:left="0"/>
        <w:jc w:val="center"/>
        <w:rPr>
          <w:rFonts w:ascii="Times New Roman" w:hAnsi="Times New Roman" w:cs="Times New Roman"/>
          <w:b/>
          <w:sz w:val="24"/>
          <w:szCs w:val="24"/>
        </w:rPr>
      </w:pPr>
    </w:p>
    <w:p w:rsidR="007A3F43" w:rsidRPr="007A3F43" w:rsidRDefault="007A3F43" w:rsidP="00490213">
      <w:pPr>
        <w:spacing w:after="0" w:line="240" w:lineRule="auto"/>
        <w:jc w:val="center"/>
        <w:rPr>
          <w:rFonts w:ascii="Times New Roman" w:hAnsi="Times New Roman" w:cs="Times New Roman"/>
          <w:b/>
          <w:sz w:val="24"/>
          <w:szCs w:val="24"/>
        </w:rPr>
      </w:pPr>
      <w:r w:rsidRPr="007A3F43">
        <w:rPr>
          <w:rFonts w:ascii="Times New Roman" w:hAnsi="Times New Roman" w:cs="Times New Roman"/>
          <w:b/>
          <w:sz w:val="24"/>
          <w:szCs w:val="24"/>
        </w:rPr>
        <w:t>HOTĂRÂRE</w:t>
      </w:r>
    </w:p>
    <w:p w:rsidR="007A3F43" w:rsidRPr="00E720E7" w:rsidRDefault="007A3F43" w:rsidP="00490213">
      <w:pPr>
        <w:spacing w:after="0" w:line="240" w:lineRule="auto"/>
        <w:jc w:val="center"/>
        <w:rPr>
          <w:b/>
          <w:sz w:val="16"/>
          <w:szCs w:val="16"/>
        </w:rPr>
      </w:pPr>
    </w:p>
    <w:p w:rsidR="007D6314" w:rsidRDefault="009B3DE5" w:rsidP="009B3DE5">
      <w:pPr>
        <w:pStyle w:val="ListParagraph"/>
        <w:spacing w:after="0" w:line="240" w:lineRule="auto"/>
        <w:ind w:left="0"/>
        <w:jc w:val="center"/>
        <w:rPr>
          <w:rFonts w:ascii="Times New Roman" w:hAnsi="Times New Roman" w:cs="Times New Roman"/>
          <w:b/>
          <w:sz w:val="24"/>
          <w:szCs w:val="24"/>
        </w:rPr>
      </w:pPr>
      <w:r w:rsidRPr="00380F4C">
        <w:rPr>
          <w:rFonts w:ascii="Times New Roman" w:hAnsi="Times New Roman" w:cs="Times New Roman"/>
          <w:b/>
          <w:sz w:val="24"/>
          <w:szCs w:val="24"/>
        </w:rPr>
        <w:t>p</w:t>
      </w:r>
      <w:r w:rsidR="00490213" w:rsidRPr="00380F4C">
        <w:rPr>
          <w:rFonts w:ascii="Times New Roman" w:hAnsi="Times New Roman" w:cs="Times New Roman"/>
          <w:b/>
          <w:sz w:val="24"/>
          <w:szCs w:val="24"/>
        </w:rPr>
        <w:t xml:space="preserve">entru modificarea și completarea </w:t>
      </w:r>
      <w:r w:rsidR="00EA5AC7" w:rsidRPr="00380F4C">
        <w:rPr>
          <w:rFonts w:ascii="Times New Roman" w:hAnsi="Times New Roman" w:cs="Times New Roman"/>
          <w:b/>
          <w:sz w:val="24"/>
          <w:szCs w:val="24"/>
        </w:rPr>
        <w:t xml:space="preserve">anexelor nr. 1 și 2 la </w:t>
      </w:r>
      <w:r w:rsidRPr="00380F4C">
        <w:rPr>
          <w:rFonts w:ascii="Times New Roman" w:hAnsi="Times New Roman" w:cs="Times New Roman"/>
          <w:b/>
          <w:sz w:val="24"/>
          <w:szCs w:val="24"/>
        </w:rPr>
        <w:t>Hotărâr</w:t>
      </w:r>
      <w:r w:rsidR="00EA5AC7" w:rsidRPr="00380F4C">
        <w:rPr>
          <w:rFonts w:ascii="Times New Roman" w:hAnsi="Times New Roman" w:cs="Times New Roman"/>
          <w:b/>
          <w:sz w:val="24"/>
          <w:szCs w:val="24"/>
        </w:rPr>
        <w:t>ea</w:t>
      </w:r>
      <w:r w:rsidRPr="00380F4C">
        <w:rPr>
          <w:rFonts w:ascii="Times New Roman" w:hAnsi="Times New Roman" w:cs="Times New Roman"/>
          <w:b/>
          <w:sz w:val="24"/>
          <w:szCs w:val="24"/>
        </w:rPr>
        <w:t xml:space="preserve"> Guvernului nr. 1/2018 </w:t>
      </w:r>
      <w:r w:rsidR="00EA5AC7" w:rsidRPr="00380F4C">
        <w:rPr>
          <w:rFonts w:ascii="Times New Roman" w:hAnsi="Times New Roman" w:cs="Times New Roman"/>
          <w:b/>
          <w:sz w:val="24"/>
          <w:szCs w:val="24"/>
        </w:rPr>
        <w:t>pentru aprobarea </w:t>
      </w:r>
      <w:hyperlink r:id="rId9" w:history="1">
        <w:r w:rsidR="00EA5AC7" w:rsidRPr="00380F4C">
          <w:rPr>
            <w:rFonts w:ascii="Times New Roman" w:hAnsi="Times New Roman" w:cs="Times New Roman"/>
            <w:b/>
            <w:sz w:val="24"/>
            <w:szCs w:val="24"/>
          </w:rPr>
          <w:t>condițiilor</w:t>
        </w:r>
      </w:hyperlink>
      <w:r w:rsidR="00EA5AC7" w:rsidRPr="00380F4C">
        <w:rPr>
          <w:rFonts w:ascii="Times New Roman" w:hAnsi="Times New Roman" w:cs="Times New Roman"/>
          <w:b/>
          <w:sz w:val="24"/>
          <w:szCs w:val="24"/>
        </w:rPr>
        <w:t> generale și specifice pentru anumite categorii de contracte de achiziție aferente obiectivelor de investiții finanțate din fonduri publice</w:t>
      </w:r>
    </w:p>
    <w:p w:rsidR="007A3F43" w:rsidRDefault="007A3F43" w:rsidP="00490213">
      <w:pPr>
        <w:pStyle w:val="ListParagraph"/>
        <w:spacing w:after="0" w:line="240" w:lineRule="auto"/>
        <w:ind w:left="0"/>
        <w:jc w:val="both"/>
        <w:rPr>
          <w:rFonts w:ascii="Times New Roman" w:hAnsi="Times New Roman" w:cs="Times New Roman"/>
          <w:b/>
          <w:sz w:val="24"/>
          <w:szCs w:val="24"/>
        </w:rPr>
      </w:pPr>
    </w:p>
    <w:p w:rsidR="00452044" w:rsidRPr="00452044" w:rsidRDefault="004B7449" w:rsidP="00490213">
      <w:pPr>
        <w:spacing w:after="0" w:line="240" w:lineRule="auto"/>
        <w:jc w:val="both"/>
        <w:rPr>
          <w:rFonts w:ascii="Times New Roman" w:hAnsi="Times New Roman" w:cs="Times New Roman"/>
          <w:bCs/>
          <w:sz w:val="24"/>
          <w:szCs w:val="24"/>
        </w:rPr>
      </w:pPr>
      <w:r w:rsidRPr="00452044">
        <w:rPr>
          <w:rFonts w:ascii="Times New Roman" w:hAnsi="Times New Roman" w:cs="Times New Roman"/>
          <w:bCs/>
          <w:sz w:val="24"/>
          <w:szCs w:val="24"/>
        </w:rPr>
        <w:t xml:space="preserve">În temeiul art. 108 din </w:t>
      </w:r>
      <w:r w:rsidR="0078709B" w:rsidRPr="00452044">
        <w:rPr>
          <w:rFonts w:ascii="Times New Roman" w:hAnsi="Times New Roman" w:cs="Times New Roman"/>
          <w:bCs/>
          <w:sz w:val="24"/>
          <w:szCs w:val="24"/>
        </w:rPr>
        <w:t>Constituția</w:t>
      </w:r>
      <w:r w:rsidRPr="00452044">
        <w:rPr>
          <w:rFonts w:ascii="Times New Roman" w:hAnsi="Times New Roman" w:cs="Times New Roman"/>
          <w:bCs/>
          <w:sz w:val="24"/>
          <w:szCs w:val="24"/>
        </w:rPr>
        <w:t xml:space="preserve"> României, republicată</w:t>
      </w:r>
    </w:p>
    <w:p w:rsidR="00490213" w:rsidRDefault="00490213" w:rsidP="00490213">
      <w:pPr>
        <w:pStyle w:val="CharCharCaracterCharCharCaracterCharCharCaracter"/>
        <w:spacing w:before="0" w:after="0" w:line="240" w:lineRule="auto"/>
        <w:jc w:val="both"/>
        <w:rPr>
          <w:rFonts w:ascii="Times New Roman" w:eastAsiaTheme="minorHAnsi" w:hAnsi="Times New Roman" w:cs="Times New Roman"/>
          <w:bCs/>
          <w:sz w:val="24"/>
          <w:szCs w:val="24"/>
          <w:lang w:val="ro-RO"/>
        </w:rPr>
      </w:pPr>
    </w:p>
    <w:p w:rsidR="00490213" w:rsidRPr="008E2DE1" w:rsidRDefault="00490213" w:rsidP="00490213">
      <w:pPr>
        <w:pStyle w:val="CharCharCaracterCharCharCaracterCharCharCaracter"/>
        <w:spacing w:before="0" w:after="0" w:line="240" w:lineRule="auto"/>
        <w:jc w:val="both"/>
        <w:rPr>
          <w:rFonts w:ascii="Times New Roman" w:hAnsi="Times New Roman" w:cs="Times New Roman"/>
          <w:b/>
          <w:sz w:val="24"/>
          <w:szCs w:val="24"/>
          <w:lang w:val="ro-RO"/>
        </w:rPr>
      </w:pPr>
      <w:r w:rsidRPr="008E2DE1">
        <w:rPr>
          <w:rFonts w:ascii="Times New Roman" w:hAnsi="Times New Roman" w:cs="Times New Roman"/>
          <w:b/>
          <w:sz w:val="24"/>
          <w:szCs w:val="24"/>
          <w:lang w:val="ro-RO"/>
        </w:rPr>
        <w:t>Guvernul României adoptă prezenta hotărâre:</w:t>
      </w:r>
    </w:p>
    <w:p w:rsidR="007D6314" w:rsidRPr="00BF0C0D" w:rsidRDefault="007D6314" w:rsidP="00490213">
      <w:pPr>
        <w:spacing w:after="0" w:line="240" w:lineRule="auto"/>
        <w:jc w:val="both"/>
        <w:rPr>
          <w:rFonts w:ascii="Times New Roman" w:hAnsi="Times New Roman" w:cs="Times New Roman"/>
          <w:b/>
          <w:sz w:val="24"/>
          <w:szCs w:val="24"/>
        </w:rPr>
      </w:pPr>
    </w:p>
    <w:p w:rsidR="007D6314" w:rsidRPr="00BF0C0D" w:rsidRDefault="00156169" w:rsidP="004902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D6314" w:rsidRPr="00BF0C0D">
        <w:rPr>
          <w:rFonts w:ascii="Times New Roman" w:hAnsi="Times New Roman" w:cs="Times New Roman"/>
          <w:b/>
          <w:sz w:val="24"/>
          <w:szCs w:val="24"/>
        </w:rPr>
        <w:t>Art</w:t>
      </w:r>
      <w:r w:rsidR="00380F4C">
        <w:rPr>
          <w:rFonts w:ascii="Times New Roman" w:hAnsi="Times New Roman" w:cs="Times New Roman"/>
          <w:b/>
          <w:sz w:val="24"/>
          <w:szCs w:val="24"/>
        </w:rPr>
        <w:t>icol unic</w:t>
      </w:r>
      <w:r w:rsidR="007D6314" w:rsidRPr="00BF0C0D">
        <w:rPr>
          <w:rFonts w:ascii="Times New Roman" w:hAnsi="Times New Roman" w:cs="Times New Roman"/>
          <w:b/>
          <w:sz w:val="24"/>
          <w:szCs w:val="24"/>
        </w:rPr>
        <w:t xml:space="preserve"> – Anexele nr. 1 și 2 la Hotărârea Guvernului nr. 1/2018 pentru aprobarea </w:t>
      </w:r>
      <w:hyperlink r:id="rId10" w:history="1">
        <w:r w:rsidR="007D6314" w:rsidRPr="00BF0C0D">
          <w:rPr>
            <w:rFonts w:ascii="Times New Roman" w:hAnsi="Times New Roman" w:cs="Times New Roman"/>
            <w:b/>
            <w:sz w:val="24"/>
            <w:szCs w:val="24"/>
          </w:rPr>
          <w:t>condițiilor</w:t>
        </w:r>
      </w:hyperlink>
      <w:r w:rsidR="007D6314" w:rsidRPr="00BF0C0D">
        <w:rPr>
          <w:rFonts w:ascii="Times New Roman" w:hAnsi="Times New Roman" w:cs="Times New Roman"/>
          <w:b/>
          <w:sz w:val="24"/>
          <w:szCs w:val="24"/>
        </w:rPr>
        <w:t xml:space="preserve"> generale și specifice pentru anumite categorii de contracte de achiziție aferente obiectivelor de investiții finanțate din fonduri publice, publicată în Monitorul Oficial al României, Partea I, nr. 26 din 11 ianuarie 2018, </w:t>
      </w:r>
      <w:r w:rsidR="008C4510" w:rsidRPr="00380F4C">
        <w:rPr>
          <w:rFonts w:ascii="Times New Roman" w:hAnsi="Times New Roman" w:cs="Times New Roman"/>
          <w:b/>
          <w:sz w:val="24"/>
          <w:szCs w:val="24"/>
        </w:rPr>
        <w:t>cu modific</w:t>
      </w:r>
      <w:r w:rsidR="00380F4C" w:rsidRPr="00380F4C">
        <w:rPr>
          <w:rFonts w:ascii="Times New Roman" w:hAnsi="Times New Roman" w:cs="Times New Roman"/>
          <w:b/>
          <w:sz w:val="24"/>
          <w:szCs w:val="24"/>
        </w:rPr>
        <w:t>ă</w:t>
      </w:r>
      <w:r w:rsidR="008C4510" w:rsidRPr="00380F4C">
        <w:rPr>
          <w:rFonts w:ascii="Times New Roman" w:hAnsi="Times New Roman" w:cs="Times New Roman"/>
          <w:b/>
          <w:sz w:val="24"/>
          <w:szCs w:val="24"/>
        </w:rPr>
        <w:t xml:space="preserve">rile </w:t>
      </w:r>
      <w:r w:rsidR="00380F4C" w:rsidRPr="00380F4C">
        <w:rPr>
          <w:rFonts w:ascii="Times New Roman" w:hAnsi="Times New Roman" w:cs="Times New Roman"/>
          <w:b/>
          <w:sz w:val="24"/>
          <w:szCs w:val="24"/>
        </w:rPr>
        <w:t>ș</w:t>
      </w:r>
      <w:r w:rsidR="008C4510" w:rsidRPr="00380F4C">
        <w:rPr>
          <w:rFonts w:ascii="Times New Roman" w:hAnsi="Times New Roman" w:cs="Times New Roman"/>
          <w:b/>
          <w:sz w:val="24"/>
          <w:szCs w:val="24"/>
        </w:rPr>
        <w:t>i complet</w:t>
      </w:r>
      <w:r w:rsidR="00380F4C" w:rsidRPr="00380F4C">
        <w:rPr>
          <w:rFonts w:ascii="Times New Roman" w:hAnsi="Times New Roman" w:cs="Times New Roman"/>
          <w:b/>
          <w:sz w:val="24"/>
          <w:szCs w:val="24"/>
        </w:rPr>
        <w:t>ă</w:t>
      </w:r>
      <w:r w:rsidR="008C4510" w:rsidRPr="00380F4C">
        <w:rPr>
          <w:rFonts w:ascii="Times New Roman" w:hAnsi="Times New Roman" w:cs="Times New Roman"/>
          <w:b/>
          <w:sz w:val="24"/>
          <w:szCs w:val="24"/>
        </w:rPr>
        <w:t xml:space="preserve">rile ulterioare, </w:t>
      </w:r>
      <w:r w:rsidR="007D6314" w:rsidRPr="00380F4C">
        <w:rPr>
          <w:rFonts w:ascii="Times New Roman" w:hAnsi="Times New Roman" w:cs="Times New Roman"/>
          <w:b/>
          <w:sz w:val="24"/>
          <w:szCs w:val="24"/>
        </w:rPr>
        <w:t>se modifică și se completează după cum urmează:</w:t>
      </w:r>
    </w:p>
    <w:p w:rsidR="007D6314" w:rsidRPr="00BF0C0D" w:rsidRDefault="007D6314" w:rsidP="00490213">
      <w:pPr>
        <w:spacing w:after="0" w:line="240" w:lineRule="auto"/>
        <w:jc w:val="both"/>
        <w:rPr>
          <w:rFonts w:ascii="Times New Roman" w:hAnsi="Times New Roman" w:cs="Times New Roman"/>
          <w:b/>
          <w:sz w:val="24"/>
          <w:szCs w:val="24"/>
        </w:rPr>
      </w:pPr>
    </w:p>
    <w:p w:rsidR="007D6314" w:rsidRPr="00BF0C0D" w:rsidRDefault="00C77EF3" w:rsidP="00490213">
      <w:pPr>
        <w:pStyle w:val="ListParagraph"/>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În</w:t>
      </w:r>
      <w:r w:rsidR="007D6314" w:rsidRPr="00E962E2">
        <w:rPr>
          <w:rFonts w:ascii="Times New Roman" w:hAnsi="Times New Roman" w:cs="Times New Roman"/>
          <w:b/>
          <w:sz w:val="24"/>
          <w:szCs w:val="24"/>
        </w:rPr>
        <w:t xml:space="preserve"> </w:t>
      </w:r>
      <w:r>
        <w:rPr>
          <w:rFonts w:ascii="Times New Roman" w:hAnsi="Times New Roman" w:cs="Times New Roman"/>
          <w:b/>
          <w:sz w:val="24"/>
          <w:szCs w:val="24"/>
        </w:rPr>
        <w:t>a</w:t>
      </w:r>
      <w:r w:rsidR="008C4510" w:rsidRPr="00E962E2">
        <w:rPr>
          <w:rFonts w:ascii="Times New Roman" w:hAnsi="Times New Roman" w:cs="Times New Roman"/>
          <w:b/>
          <w:sz w:val="24"/>
          <w:szCs w:val="24"/>
        </w:rPr>
        <w:t xml:space="preserve">nexa nr. 1, </w:t>
      </w:r>
      <w:r>
        <w:rPr>
          <w:rFonts w:ascii="Times New Roman" w:hAnsi="Times New Roman" w:cs="Times New Roman"/>
          <w:b/>
          <w:bCs/>
          <w:sz w:val="24"/>
          <w:szCs w:val="24"/>
        </w:rPr>
        <w:t>c</w:t>
      </w:r>
      <w:r w:rsidR="007D6314" w:rsidRPr="00E962E2">
        <w:rPr>
          <w:rFonts w:ascii="Times New Roman" w:hAnsi="Times New Roman" w:cs="Times New Roman"/>
          <w:b/>
          <w:bCs/>
          <w:sz w:val="24"/>
          <w:szCs w:val="24"/>
        </w:rPr>
        <w:t xml:space="preserve">apitolul </w:t>
      </w:r>
      <w:r w:rsidR="007D6314" w:rsidRPr="00E962E2">
        <w:rPr>
          <w:rFonts w:ascii="Times New Roman" w:hAnsi="Times New Roman" w:cs="Times New Roman"/>
          <w:b/>
          <w:sz w:val="24"/>
          <w:szCs w:val="24"/>
        </w:rPr>
        <w:t>”</w:t>
      </w:r>
      <w:r w:rsidR="00834605" w:rsidRPr="00E962E2">
        <w:rPr>
          <w:rFonts w:ascii="Times New Roman" w:hAnsi="Times New Roman" w:cs="Times New Roman"/>
          <w:b/>
          <w:bCs/>
          <w:sz w:val="24"/>
          <w:szCs w:val="24"/>
        </w:rPr>
        <w:t>Plăți</w:t>
      </w:r>
      <w:r w:rsidR="007D6314" w:rsidRPr="00E962E2">
        <w:rPr>
          <w:rFonts w:ascii="Times New Roman" w:hAnsi="Times New Roman" w:cs="Times New Roman"/>
          <w:b/>
          <w:bCs/>
          <w:sz w:val="24"/>
          <w:szCs w:val="24"/>
        </w:rPr>
        <w:t xml:space="preserve">”, </w:t>
      </w:r>
      <w:r>
        <w:rPr>
          <w:rFonts w:ascii="Times New Roman" w:hAnsi="Times New Roman" w:cs="Times New Roman"/>
          <w:b/>
          <w:bCs/>
          <w:sz w:val="24"/>
          <w:szCs w:val="24"/>
        </w:rPr>
        <w:t xml:space="preserve">la </w:t>
      </w:r>
      <w:r w:rsidR="00CA5A17" w:rsidRPr="00E962E2">
        <w:rPr>
          <w:rStyle w:val="tca1"/>
          <w:rFonts w:ascii="Times New Roman" w:hAnsi="Times New Roman" w:cs="Times New Roman"/>
        </w:rPr>
        <w:t>c</w:t>
      </w:r>
      <w:r w:rsidR="007D6314" w:rsidRPr="00E962E2">
        <w:rPr>
          <w:rStyle w:val="tca1"/>
          <w:rFonts w:ascii="Times New Roman" w:hAnsi="Times New Roman" w:cs="Times New Roman"/>
        </w:rPr>
        <w:t xml:space="preserve">lauza </w:t>
      </w:r>
      <w:r w:rsidR="001363CD" w:rsidRPr="00E962E2">
        <w:rPr>
          <w:rStyle w:val="tca1"/>
          <w:rFonts w:ascii="Times New Roman" w:hAnsi="Times New Roman" w:cs="Times New Roman"/>
        </w:rPr>
        <w:t>4</w:t>
      </w:r>
      <w:r w:rsidR="007D6314" w:rsidRPr="00E962E2">
        <w:rPr>
          <w:rStyle w:val="tca1"/>
          <w:rFonts w:ascii="Times New Roman" w:hAnsi="Times New Roman" w:cs="Times New Roman"/>
        </w:rPr>
        <w:t>7 ”</w:t>
      </w:r>
      <w:r w:rsidR="00834605" w:rsidRPr="00E962E2">
        <w:rPr>
          <w:rStyle w:val="tca1"/>
          <w:rFonts w:ascii="Times New Roman" w:hAnsi="Times New Roman" w:cs="Times New Roman"/>
        </w:rPr>
        <w:t>Sume Reținute</w:t>
      </w:r>
      <w:r w:rsidR="007D6314" w:rsidRPr="00E962E2">
        <w:rPr>
          <w:rStyle w:val="tca1"/>
          <w:rFonts w:ascii="Times New Roman" w:hAnsi="Times New Roman" w:cs="Times New Roman"/>
        </w:rPr>
        <w:t>”,</w:t>
      </w:r>
      <w:r w:rsidR="007D6314" w:rsidRPr="00E962E2">
        <w:rPr>
          <w:rStyle w:val="tsc1"/>
          <w:rFonts w:ascii="Verdana" w:hAnsi="Verdana"/>
        </w:rPr>
        <w:t xml:space="preserve"> </w:t>
      </w:r>
      <w:proofErr w:type="spellStart"/>
      <w:r w:rsidR="006B1869" w:rsidRPr="00E962E2">
        <w:rPr>
          <w:rFonts w:ascii="Times New Roman" w:hAnsi="Times New Roman" w:cs="Times New Roman"/>
          <w:b/>
          <w:sz w:val="24"/>
          <w:szCs w:val="24"/>
        </w:rPr>
        <w:t>sub</w:t>
      </w:r>
      <w:r w:rsidR="007D6314" w:rsidRPr="00E962E2">
        <w:rPr>
          <w:rFonts w:ascii="Times New Roman" w:hAnsi="Times New Roman" w:cs="Times New Roman"/>
          <w:b/>
          <w:sz w:val="24"/>
          <w:szCs w:val="24"/>
        </w:rPr>
        <w:t>clauza</w:t>
      </w:r>
      <w:proofErr w:type="spellEnd"/>
      <w:r w:rsidR="007D6314" w:rsidRPr="00E962E2">
        <w:rPr>
          <w:rFonts w:ascii="Times New Roman" w:hAnsi="Times New Roman" w:cs="Times New Roman"/>
          <w:b/>
          <w:sz w:val="24"/>
          <w:szCs w:val="24"/>
        </w:rPr>
        <w:t xml:space="preserve"> </w:t>
      </w:r>
      <w:r w:rsidR="00834605" w:rsidRPr="00E962E2">
        <w:rPr>
          <w:rFonts w:ascii="Times New Roman" w:hAnsi="Times New Roman" w:cs="Times New Roman"/>
          <w:b/>
          <w:sz w:val="24"/>
          <w:szCs w:val="24"/>
        </w:rPr>
        <w:t>47</w:t>
      </w:r>
      <w:r w:rsidR="007D6314" w:rsidRPr="00E962E2">
        <w:rPr>
          <w:rFonts w:ascii="Times New Roman" w:hAnsi="Times New Roman" w:cs="Times New Roman"/>
          <w:b/>
          <w:sz w:val="24"/>
          <w:szCs w:val="24"/>
        </w:rPr>
        <w:t>.</w:t>
      </w:r>
      <w:r w:rsidR="00834605" w:rsidRPr="00E962E2">
        <w:rPr>
          <w:rFonts w:ascii="Times New Roman" w:hAnsi="Times New Roman" w:cs="Times New Roman"/>
          <w:b/>
          <w:sz w:val="24"/>
          <w:szCs w:val="24"/>
        </w:rPr>
        <w:t>1</w:t>
      </w:r>
      <w:r w:rsidR="007D6314" w:rsidRPr="00E962E2">
        <w:rPr>
          <w:rFonts w:ascii="Times New Roman" w:hAnsi="Times New Roman" w:cs="Times New Roman"/>
          <w:b/>
          <w:sz w:val="24"/>
          <w:szCs w:val="24"/>
        </w:rPr>
        <w:t xml:space="preserve"> se modifică și </w:t>
      </w:r>
      <w:r w:rsidR="00AC4CBD" w:rsidRPr="00E962E2">
        <w:rPr>
          <w:rFonts w:ascii="Times New Roman" w:hAnsi="Times New Roman" w:cs="Times New Roman"/>
          <w:b/>
          <w:sz w:val="24"/>
          <w:szCs w:val="24"/>
        </w:rPr>
        <w:t>va</w:t>
      </w:r>
      <w:r w:rsidR="007D6314" w:rsidRPr="00E962E2">
        <w:rPr>
          <w:rFonts w:ascii="Times New Roman" w:hAnsi="Times New Roman" w:cs="Times New Roman"/>
          <w:b/>
          <w:sz w:val="24"/>
          <w:szCs w:val="24"/>
        </w:rPr>
        <w:t xml:space="preserve"> avea</w:t>
      </w:r>
      <w:r w:rsidR="007D6314" w:rsidRPr="00BF0C0D">
        <w:rPr>
          <w:rFonts w:ascii="Times New Roman" w:hAnsi="Times New Roman" w:cs="Times New Roman"/>
          <w:b/>
          <w:sz w:val="24"/>
          <w:szCs w:val="24"/>
        </w:rPr>
        <w:t xml:space="preserve"> următorul cuprins:</w:t>
      </w:r>
    </w:p>
    <w:p w:rsidR="000F650C" w:rsidRPr="001C7E43" w:rsidRDefault="007D6314" w:rsidP="001C7E43">
      <w:pPr>
        <w:jc w:val="both"/>
      </w:pPr>
      <w:r w:rsidRPr="00BF0C0D">
        <w:rPr>
          <w:rFonts w:ascii="Times New Roman" w:hAnsi="Times New Roman" w:cs="Times New Roman"/>
          <w:sz w:val="24"/>
          <w:szCs w:val="24"/>
        </w:rPr>
        <w:t>”</w:t>
      </w:r>
      <w:r w:rsidR="00834605" w:rsidRPr="00834605">
        <w:rPr>
          <w:rFonts w:ascii="Times New Roman" w:eastAsia="Times New Roman" w:hAnsi="Times New Roman" w:cs="Times New Roman"/>
          <w:sz w:val="24"/>
          <w:szCs w:val="24"/>
        </w:rPr>
        <w:t xml:space="preserve">47.1 </w:t>
      </w:r>
      <w:r w:rsidR="0095083C" w:rsidRPr="00D50EB6">
        <w:rPr>
          <w:rFonts w:ascii="Times New Roman" w:eastAsia="Times New Roman" w:hAnsi="Times New Roman" w:cs="Times New Roman"/>
          <w:sz w:val="24"/>
          <w:szCs w:val="24"/>
        </w:rPr>
        <w:t xml:space="preserve">Sumele Reținute vor fi reținute din Certificatele de Plată, ca o metodă de plată aferentă obligațiilor Antreprenorului (i) de a termina Lucrările și (ii) de a remedia defecțiunile în Perioada de Garanție. Cu excepția cazului în care Acordul Contractual specifică alte valori, o valoare procentuală de 5% din totalul sumelor aferente punctelor (a) și (b) din </w:t>
      </w:r>
      <w:proofErr w:type="spellStart"/>
      <w:r w:rsidR="0095083C" w:rsidRPr="00D50EB6">
        <w:rPr>
          <w:rFonts w:ascii="Times New Roman" w:eastAsia="Times New Roman" w:hAnsi="Times New Roman" w:cs="Times New Roman"/>
          <w:sz w:val="24"/>
          <w:szCs w:val="24"/>
        </w:rPr>
        <w:t>subclauza</w:t>
      </w:r>
      <w:proofErr w:type="spellEnd"/>
      <w:r w:rsidR="0095083C" w:rsidRPr="00D50EB6">
        <w:rPr>
          <w:rFonts w:ascii="Times New Roman" w:eastAsia="Times New Roman" w:hAnsi="Times New Roman" w:cs="Times New Roman"/>
          <w:sz w:val="24"/>
          <w:szCs w:val="24"/>
        </w:rPr>
        <w:t xml:space="preserve"> 50.1 [Situația de Lucrări] va fi reținută din fiecare Certificat de Plată, până când se atinge limita Sumelor Reținute, unde totalul Sumelor Reținute este egal cu 5% din Prețul Contractului la semnarea Contractului. 50% din Sumele Reținute vor fi integrate în primul Certificat de Plată după aprobarea Recepției la Terminarea Lucrărilor și plătite de către Beneficiar. Soldul Sumelor Reținute va fi integrat în primul Certificat de Plată după aprobarea Recepției Finale și plătit de către Beneficiar</w:t>
      </w:r>
      <w:r w:rsidRPr="00BF0C0D">
        <w:rPr>
          <w:rFonts w:ascii="Times New Roman" w:hAnsi="Times New Roman" w:cs="Times New Roman"/>
          <w:sz w:val="24"/>
          <w:szCs w:val="24"/>
        </w:rPr>
        <w:t>.”</w:t>
      </w:r>
    </w:p>
    <w:p w:rsidR="007D6314" w:rsidRPr="00BF0C0D" w:rsidRDefault="00C77EF3" w:rsidP="00490213">
      <w:pPr>
        <w:pStyle w:val="ListParagraph"/>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În a</w:t>
      </w:r>
      <w:r w:rsidR="008C4510" w:rsidRPr="00BF0C0D">
        <w:rPr>
          <w:rFonts w:ascii="Times New Roman" w:hAnsi="Times New Roman" w:cs="Times New Roman"/>
          <w:b/>
          <w:sz w:val="24"/>
          <w:szCs w:val="24"/>
        </w:rPr>
        <w:t>nexa nr. 1</w:t>
      </w:r>
      <w:r w:rsidR="008C4510">
        <w:rPr>
          <w:rFonts w:ascii="Times New Roman" w:hAnsi="Times New Roman" w:cs="Times New Roman"/>
          <w:b/>
          <w:sz w:val="24"/>
          <w:szCs w:val="24"/>
        </w:rPr>
        <w:t xml:space="preserve">, </w:t>
      </w:r>
      <w:r>
        <w:rPr>
          <w:rFonts w:ascii="Times New Roman" w:hAnsi="Times New Roman" w:cs="Times New Roman"/>
          <w:b/>
          <w:bCs/>
          <w:sz w:val="24"/>
          <w:szCs w:val="24"/>
        </w:rPr>
        <w:t>c</w:t>
      </w:r>
      <w:r w:rsidR="007D6314" w:rsidRPr="00BF0C0D">
        <w:rPr>
          <w:rFonts w:ascii="Times New Roman" w:hAnsi="Times New Roman" w:cs="Times New Roman"/>
          <w:b/>
          <w:bCs/>
          <w:sz w:val="24"/>
          <w:szCs w:val="24"/>
        </w:rPr>
        <w:t xml:space="preserve">apitolul </w:t>
      </w:r>
      <w:r w:rsidR="007D6314" w:rsidRPr="00BF0C0D">
        <w:rPr>
          <w:rFonts w:ascii="Times New Roman" w:hAnsi="Times New Roman" w:cs="Times New Roman"/>
          <w:b/>
          <w:sz w:val="24"/>
          <w:szCs w:val="24"/>
        </w:rPr>
        <w:t>”</w:t>
      </w:r>
      <w:r w:rsidR="003274DB">
        <w:rPr>
          <w:rFonts w:ascii="Times New Roman" w:hAnsi="Times New Roman" w:cs="Times New Roman"/>
          <w:b/>
          <w:bCs/>
          <w:sz w:val="24"/>
          <w:szCs w:val="24"/>
        </w:rPr>
        <w:t>Plăți</w:t>
      </w:r>
      <w:r w:rsidR="007D6314" w:rsidRPr="00BF0C0D">
        <w:rPr>
          <w:rFonts w:ascii="Times New Roman" w:hAnsi="Times New Roman" w:cs="Times New Roman"/>
          <w:b/>
          <w:bCs/>
          <w:sz w:val="24"/>
          <w:szCs w:val="24"/>
        </w:rPr>
        <w:t xml:space="preserve">”, </w:t>
      </w:r>
      <w:r>
        <w:rPr>
          <w:rFonts w:ascii="Times New Roman" w:hAnsi="Times New Roman" w:cs="Times New Roman"/>
          <w:b/>
          <w:bCs/>
          <w:sz w:val="24"/>
          <w:szCs w:val="24"/>
        </w:rPr>
        <w:t xml:space="preserve">la </w:t>
      </w:r>
      <w:r w:rsidR="00CA5A17">
        <w:rPr>
          <w:rStyle w:val="tca1"/>
          <w:rFonts w:ascii="Times New Roman" w:hAnsi="Times New Roman" w:cs="Times New Roman"/>
        </w:rPr>
        <w:t>c</w:t>
      </w:r>
      <w:r w:rsidR="007D6314" w:rsidRPr="00BF0C0D">
        <w:rPr>
          <w:rStyle w:val="tca1"/>
          <w:rFonts w:ascii="Times New Roman" w:hAnsi="Times New Roman" w:cs="Times New Roman"/>
        </w:rPr>
        <w:t xml:space="preserve">lauza </w:t>
      </w:r>
      <w:r w:rsidR="003274DB">
        <w:rPr>
          <w:rStyle w:val="tca1"/>
          <w:rFonts w:ascii="Times New Roman" w:hAnsi="Times New Roman" w:cs="Times New Roman"/>
        </w:rPr>
        <w:t>47</w:t>
      </w:r>
      <w:r w:rsidR="007D6314" w:rsidRPr="00BF0C0D">
        <w:rPr>
          <w:rStyle w:val="tca1"/>
          <w:rFonts w:ascii="Times New Roman" w:hAnsi="Times New Roman" w:cs="Times New Roman"/>
        </w:rPr>
        <w:t xml:space="preserve"> ”</w:t>
      </w:r>
      <w:r w:rsidR="003274DB">
        <w:rPr>
          <w:rStyle w:val="tca1"/>
          <w:rFonts w:ascii="Times New Roman" w:hAnsi="Times New Roman" w:cs="Times New Roman"/>
        </w:rPr>
        <w:t>Sume Reținute</w:t>
      </w:r>
      <w:r w:rsidR="007D6314" w:rsidRPr="00BF0C0D">
        <w:rPr>
          <w:rStyle w:val="tca1"/>
          <w:rFonts w:ascii="Times New Roman" w:hAnsi="Times New Roman" w:cs="Times New Roman"/>
        </w:rPr>
        <w:t>”</w:t>
      </w:r>
      <w:r w:rsidR="007D6314" w:rsidRPr="00BF0C0D">
        <w:rPr>
          <w:rFonts w:ascii="Times New Roman" w:hAnsi="Times New Roman" w:cs="Times New Roman"/>
          <w:b/>
          <w:sz w:val="24"/>
          <w:szCs w:val="24"/>
        </w:rPr>
        <w:t xml:space="preserve">, </w:t>
      </w:r>
      <w:r w:rsidR="007D6314" w:rsidRPr="00BF0C0D">
        <w:rPr>
          <w:rStyle w:val="tsc1"/>
          <w:rFonts w:ascii="Times New Roman" w:hAnsi="Times New Roman" w:cs="Times New Roman"/>
          <w:sz w:val="24"/>
          <w:szCs w:val="24"/>
        </w:rPr>
        <w:t>d</w:t>
      </w:r>
      <w:r w:rsidR="007D6314" w:rsidRPr="00BF0C0D">
        <w:rPr>
          <w:rFonts w:ascii="Times New Roman" w:hAnsi="Times New Roman" w:cs="Times New Roman"/>
          <w:b/>
          <w:sz w:val="24"/>
          <w:szCs w:val="24"/>
        </w:rPr>
        <w:t>upă subclauza 4</w:t>
      </w:r>
      <w:r w:rsidR="00F62580">
        <w:rPr>
          <w:rFonts w:ascii="Times New Roman" w:hAnsi="Times New Roman" w:cs="Times New Roman"/>
          <w:b/>
          <w:sz w:val="24"/>
          <w:szCs w:val="24"/>
        </w:rPr>
        <w:t>7</w:t>
      </w:r>
      <w:r w:rsidR="007D6314" w:rsidRPr="00BF0C0D">
        <w:rPr>
          <w:rFonts w:ascii="Times New Roman" w:hAnsi="Times New Roman" w:cs="Times New Roman"/>
          <w:b/>
          <w:sz w:val="24"/>
          <w:szCs w:val="24"/>
        </w:rPr>
        <w:t>.</w:t>
      </w:r>
      <w:r w:rsidR="00F62580">
        <w:rPr>
          <w:rFonts w:ascii="Times New Roman" w:hAnsi="Times New Roman" w:cs="Times New Roman"/>
          <w:b/>
          <w:sz w:val="24"/>
          <w:szCs w:val="24"/>
        </w:rPr>
        <w:t>2</w:t>
      </w:r>
      <w:r w:rsidR="007D6314" w:rsidRPr="00BF0C0D">
        <w:rPr>
          <w:rFonts w:ascii="Times New Roman" w:hAnsi="Times New Roman" w:cs="Times New Roman"/>
          <w:b/>
          <w:sz w:val="24"/>
          <w:szCs w:val="24"/>
        </w:rPr>
        <w:t xml:space="preserve"> se introduc </w:t>
      </w:r>
      <w:r w:rsidR="00F62580">
        <w:rPr>
          <w:rFonts w:ascii="Times New Roman" w:hAnsi="Times New Roman" w:cs="Times New Roman"/>
          <w:b/>
          <w:sz w:val="24"/>
          <w:szCs w:val="24"/>
        </w:rPr>
        <w:t>trei noi</w:t>
      </w:r>
      <w:r w:rsidR="007D6314" w:rsidRPr="00BF0C0D">
        <w:rPr>
          <w:rFonts w:ascii="Times New Roman" w:hAnsi="Times New Roman" w:cs="Times New Roman"/>
          <w:b/>
          <w:sz w:val="24"/>
          <w:szCs w:val="24"/>
        </w:rPr>
        <w:t xml:space="preserve"> </w:t>
      </w:r>
      <w:proofErr w:type="spellStart"/>
      <w:r w:rsidR="007D6314" w:rsidRPr="00BF0C0D">
        <w:rPr>
          <w:rFonts w:ascii="Times New Roman" w:hAnsi="Times New Roman" w:cs="Times New Roman"/>
          <w:b/>
          <w:sz w:val="24"/>
          <w:szCs w:val="24"/>
        </w:rPr>
        <w:t>subclauz</w:t>
      </w:r>
      <w:r w:rsidR="00F62580">
        <w:rPr>
          <w:rFonts w:ascii="Times New Roman" w:hAnsi="Times New Roman" w:cs="Times New Roman"/>
          <w:b/>
          <w:sz w:val="24"/>
          <w:szCs w:val="24"/>
        </w:rPr>
        <w:t>e</w:t>
      </w:r>
      <w:proofErr w:type="spellEnd"/>
      <w:r w:rsidR="007D6314" w:rsidRPr="00BF0C0D">
        <w:rPr>
          <w:rFonts w:ascii="Times New Roman" w:hAnsi="Times New Roman" w:cs="Times New Roman"/>
          <w:b/>
          <w:sz w:val="24"/>
          <w:szCs w:val="24"/>
        </w:rPr>
        <w:t xml:space="preserve">, </w:t>
      </w:r>
      <w:r>
        <w:rPr>
          <w:rFonts w:ascii="Times New Roman" w:hAnsi="Times New Roman" w:cs="Times New Roman"/>
          <w:b/>
          <w:sz w:val="24"/>
          <w:szCs w:val="24"/>
        </w:rPr>
        <w:t xml:space="preserve">respectiv </w:t>
      </w:r>
      <w:proofErr w:type="spellStart"/>
      <w:r w:rsidR="008C4510">
        <w:rPr>
          <w:rFonts w:ascii="Times New Roman" w:hAnsi="Times New Roman" w:cs="Times New Roman"/>
          <w:b/>
          <w:sz w:val="24"/>
          <w:szCs w:val="24"/>
        </w:rPr>
        <w:t>subclauz</w:t>
      </w:r>
      <w:r w:rsidR="00F62580">
        <w:rPr>
          <w:rFonts w:ascii="Times New Roman" w:hAnsi="Times New Roman" w:cs="Times New Roman"/>
          <w:b/>
          <w:sz w:val="24"/>
          <w:szCs w:val="24"/>
        </w:rPr>
        <w:t>ele</w:t>
      </w:r>
      <w:proofErr w:type="spellEnd"/>
      <w:r w:rsidR="008C4510">
        <w:rPr>
          <w:rFonts w:ascii="Times New Roman" w:hAnsi="Times New Roman" w:cs="Times New Roman"/>
          <w:b/>
          <w:sz w:val="24"/>
          <w:szCs w:val="24"/>
        </w:rPr>
        <w:t xml:space="preserve"> </w:t>
      </w:r>
      <w:r w:rsidR="008C4510" w:rsidRPr="00BF0C0D">
        <w:rPr>
          <w:rFonts w:ascii="Times New Roman" w:hAnsi="Times New Roman" w:cs="Times New Roman"/>
          <w:b/>
          <w:sz w:val="24"/>
          <w:szCs w:val="24"/>
        </w:rPr>
        <w:t>4</w:t>
      </w:r>
      <w:r w:rsidR="00F62580">
        <w:rPr>
          <w:rFonts w:ascii="Times New Roman" w:hAnsi="Times New Roman" w:cs="Times New Roman"/>
          <w:b/>
          <w:sz w:val="24"/>
          <w:szCs w:val="24"/>
        </w:rPr>
        <w:t>7.3 – 47.</w:t>
      </w:r>
      <w:r w:rsidR="00610E58">
        <w:rPr>
          <w:rFonts w:ascii="Times New Roman" w:hAnsi="Times New Roman" w:cs="Times New Roman"/>
          <w:b/>
          <w:sz w:val="24"/>
          <w:szCs w:val="24"/>
        </w:rPr>
        <w:t>5</w:t>
      </w:r>
      <w:r w:rsidR="008C4510" w:rsidRPr="00BF0C0D">
        <w:rPr>
          <w:rFonts w:ascii="Times New Roman" w:hAnsi="Times New Roman" w:cs="Times New Roman"/>
          <w:b/>
          <w:sz w:val="24"/>
          <w:szCs w:val="24"/>
        </w:rPr>
        <w:t xml:space="preserve"> </w:t>
      </w:r>
      <w:r w:rsidR="007D6314" w:rsidRPr="00BF0C0D">
        <w:rPr>
          <w:rFonts w:ascii="Times New Roman" w:hAnsi="Times New Roman" w:cs="Times New Roman"/>
          <w:b/>
          <w:sz w:val="24"/>
          <w:szCs w:val="24"/>
        </w:rPr>
        <w:t>cu următorul cuprins:</w:t>
      </w:r>
    </w:p>
    <w:p w:rsidR="007D6314" w:rsidRPr="00610E58" w:rsidRDefault="007D6314" w:rsidP="00610E58">
      <w:pPr>
        <w:spacing w:after="0" w:line="240" w:lineRule="auto"/>
        <w:jc w:val="both"/>
        <w:rPr>
          <w:rFonts w:ascii="Times New Roman" w:eastAsia="Times New Roman" w:hAnsi="Times New Roman" w:cs="Times New Roman"/>
          <w:sz w:val="24"/>
          <w:szCs w:val="24"/>
        </w:rPr>
      </w:pPr>
    </w:p>
    <w:p w:rsidR="00A15E11" w:rsidRPr="00A15E11" w:rsidRDefault="00A97F92" w:rsidP="00A15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5E11" w:rsidRPr="00A15E11">
        <w:rPr>
          <w:b/>
        </w:rPr>
        <w:t xml:space="preserve"> </w:t>
      </w:r>
      <w:r w:rsidR="00C77EF3">
        <w:rPr>
          <w:rFonts w:ascii="Times New Roman" w:eastAsia="Times New Roman" w:hAnsi="Times New Roman" w:cs="Times New Roman"/>
          <w:sz w:val="24"/>
          <w:szCs w:val="24"/>
        </w:rPr>
        <w:t xml:space="preserve">47.3 Prevederile </w:t>
      </w:r>
      <w:proofErr w:type="spellStart"/>
      <w:r w:rsidR="00C77EF3">
        <w:rPr>
          <w:rFonts w:ascii="Times New Roman" w:eastAsia="Times New Roman" w:hAnsi="Times New Roman" w:cs="Times New Roman"/>
          <w:sz w:val="24"/>
          <w:szCs w:val="24"/>
        </w:rPr>
        <w:t>subclauzelor</w:t>
      </w:r>
      <w:proofErr w:type="spellEnd"/>
      <w:r w:rsidR="00A15E11" w:rsidRPr="00A15E11">
        <w:rPr>
          <w:rFonts w:ascii="Times New Roman" w:eastAsia="Times New Roman" w:hAnsi="Times New Roman" w:cs="Times New Roman"/>
          <w:sz w:val="24"/>
          <w:szCs w:val="24"/>
        </w:rPr>
        <w:t xml:space="preserve"> 47.1 </w:t>
      </w:r>
      <w:r w:rsidR="006F092A">
        <w:rPr>
          <w:rFonts w:ascii="Times New Roman" w:eastAsia="Times New Roman" w:hAnsi="Times New Roman" w:cs="Times New Roman"/>
          <w:sz w:val="24"/>
          <w:szCs w:val="24"/>
        </w:rPr>
        <w:t>ș</w:t>
      </w:r>
      <w:r w:rsidR="00A15E11" w:rsidRPr="00A15E11">
        <w:rPr>
          <w:rFonts w:ascii="Times New Roman" w:eastAsia="Times New Roman" w:hAnsi="Times New Roman" w:cs="Times New Roman"/>
          <w:sz w:val="24"/>
          <w:szCs w:val="24"/>
        </w:rPr>
        <w:t>i 47.2 nu se aplic</w:t>
      </w:r>
      <w:r w:rsidR="006F092A">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w:t>
      </w:r>
      <w:r w:rsidR="006F092A">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situa</w:t>
      </w:r>
      <w:r w:rsidR="006F092A">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ia </w:t>
      </w:r>
      <w:r w:rsidR="006F092A">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care Antreprenorul constituie Garan</w:t>
      </w:r>
      <w:r w:rsidR="006F092A">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ia de Bun</w:t>
      </w:r>
      <w:r w:rsidR="006F092A">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Execu</w:t>
      </w:r>
      <w:r w:rsidR="006F092A">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ie </w:t>
      </w:r>
      <w:r w:rsidR="006F092A">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 xml:space="preserve">n cuantumul stabilit </w:t>
      </w:r>
      <w:r w:rsidR="006F092A">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Acordul Contractual, prin:</w:t>
      </w:r>
    </w:p>
    <w:p w:rsidR="00A15E11" w:rsidRPr="00A15E11" w:rsidRDefault="00C77EF3" w:rsidP="00A15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virament bancar; </w:t>
      </w:r>
    </w:p>
    <w:p w:rsidR="00A15E11" w:rsidRPr="00A15E11" w:rsidRDefault="00A15E11" w:rsidP="00A15E11">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b) printr-un instrument de garantare emis în condițiile legii de o societate bancară, sau </w:t>
      </w:r>
      <w:r w:rsidR="00C77EF3">
        <w:rPr>
          <w:rFonts w:ascii="Times New Roman" w:eastAsia="Times New Roman" w:hAnsi="Times New Roman" w:cs="Times New Roman"/>
          <w:sz w:val="24"/>
          <w:szCs w:val="24"/>
        </w:rPr>
        <w:t xml:space="preserve">de o societate de asigurări; </w:t>
      </w:r>
    </w:p>
    <w:p w:rsidR="00A15E11" w:rsidRPr="00A15E11" w:rsidRDefault="00A15E11" w:rsidP="00A15E11">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c) prin combinarea a două sau mai multe dintre modalitățile de constituire a Garan</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de Bun</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prev</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zute la lit. a) </w:t>
      </w:r>
      <w:r w:rsidR="006F092A">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 xml:space="preserve">i b) din prezenta </w:t>
      </w:r>
      <w:proofErr w:type="spellStart"/>
      <w:r w:rsidRPr="00A15E11">
        <w:rPr>
          <w:rFonts w:ascii="Times New Roman" w:eastAsia="Times New Roman" w:hAnsi="Times New Roman" w:cs="Times New Roman"/>
          <w:sz w:val="24"/>
          <w:szCs w:val="24"/>
        </w:rPr>
        <w:t>subclauz</w:t>
      </w:r>
      <w:r w:rsidR="006F092A">
        <w:rPr>
          <w:rFonts w:ascii="Times New Roman" w:eastAsia="Times New Roman" w:hAnsi="Times New Roman" w:cs="Times New Roman"/>
          <w:sz w:val="24"/>
          <w:szCs w:val="24"/>
        </w:rPr>
        <w:t>ă</w:t>
      </w:r>
      <w:proofErr w:type="spellEnd"/>
      <w:r w:rsidR="00C77EF3">
        <w:rPr>
          <w:rFonts w:ascii="Times New Roman" w:eastAsia="Times New Roman" w:hAnsi="Times New Roman" w:cs="Times New Roman"/>
          <w:sz w:val="24"/>
          <w:szCs w:val="24"/>
        </w:rPr>
        <w:t xml:space="preserve">; </w:t>
      </w:r>
    </w:p>
    <w:p w:rsidR="00A15E11" w:rsidRPr="00A15E11" w:rsidRDefault="00A15E11" w:rsidP="00A15E11">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d) printr-un instrument de garantate emis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condi</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iile legii de o instituție financiar</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nebancar</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pentru contractele a c</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ror valoare este mai mic</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sau egal</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cu 50.000.000 lei f</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TVA. </w:t>
      </w:r>
    </w:p>
    <w:p w:rsidR="00A15E11" w:rsidRPr="00A15E11" w:rsidRDefault="00A15E11" w:rsidP="00A15E11">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47.4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condi</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iile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Antreprenorul constituie Garan</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de Bun</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ie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cuantumul stabilit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Acordul Contractual, prin rețineri succesive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baza </w:t>
      </w:r>
      <w:proofErr w:type="spellStart"/>
      <w:r w:rsidRPr="00A15E11">
        <w:rPr>
          <w:rFonts w:ascii="Times New Roman" w:eastAsia="Times New Roman" w:hAnsi="Times New Roman" w:cs="Times New Roman"/>
          <w:sz w:val="24"/>
          <w:szCs w:val="24"/>
        </w:rPr>
        <w:t>subclauzei</w:t>
      </w:r>
      <w:proofErr w:type="spellEnd"/>
      <w:r w:rsidRPr="00A15E11">
        <w:rPr>
          <w:rFonts w:ascii="Times New Roman" w:eastAsia="Times New Roman" w:hAnsi="Times New Roman" w:cs="Times New Roman"/>
          <w:sz w:val="24"/>
          <w:szCs w:val="24"/>
        </w:rPr>
        <w:t xml:space="preserve"> 15.1 lit. b) (re</w:t>
      </w:r>
      <w:r w:rsidR="006F092A">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ineri su</w:t>
      </w:r>
      <w:r w:rsidR="00C77EF3">
        <w:rPr>
          <w:rFonts w:ascii="Times New Roman" w:eastAsia="Times New Roman" w:hAnsi="Times New Roman" w:cs="Times New Roman"/>
          <w:sz w:val="24"/>
          <w:szCs w:val="24"/>
        </w:rPr>
        <w:t xml:space="preserve">ccesive), prevederile </w:t>
      </w:r>
      <w:proofErr w:type="spellStart"/>
      <w:r w:rsidR="00C77EF3">
        <w:rPr>
          <w:rFonts w:ascii="Times New Roman" w:eastAsia="Times New Roman" w:hAnsi="Times New Roman" w:cs="Times New Roman"/>
          <w:sz w:val="24"/>
          <w:szCs w:val="24"/>
        </w:rPr>
        <w:t>subclauzelor</w:t>
      </w:r>
      <w:proofErr w:type="spellEnd"/>
      <w:r w:rsidRPr="00A15E11">
        <w:rPr>
          <w:rFonts w:ascii="Times New Roman" w:eastAsia="Times New Roman" w:hAnsi="Times New Roman" w:cs="Times New Roman"/>
          <w:sz w:val="24"/>
          <w:szCs w:val="24"/>
        </w:rPr>
        <w:t xml:space="preserve"> 47.1, 47.2 </w:t>
      </w:r>
      <w:r w:rsidR="006F092A">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i 47.5 se aplic</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w:t>
      </w:r>
      <w:r w:rsidR="006F092A">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mod corespunz</w:t>
      </w:r>
      <w:r w:rsidR="006F092A">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tor.</w:t>
      </w:r>
    </w:p>
    <w:p w:rsidR="00A15E11" w:rsidRPr="00A15E11" w:rsidRDefault="00A15E11" w:rsidP="00A15E11">
      <w:pPr>
        <w:spacing w:after="0" w:line="240" w:lineRule="auto"/>
        <w:jc w:val="both"/>
        <w:rPr>
          <w:rFonts w:ascii="Times New Roman" w:eastAsia="Times New Roman" w:hAnsi="Times New Roman" w:cs="Times New Roman"/>
          <w:sz w:val="24"/>
          <w:szCs w:val="24"/>
        </w:rPr>
      </w:pPr>
    </w:p>
    <w:p w:rsidR="00A15E11" w:rsidRPr="00A15E11" w:rsidRDefault="00A15E11" w:rsidP="00A15E11">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lastRenderedPageBreak/>
        <w:t>47.5 Pe parcursul derul</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rii contractului, indiferent dac</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a fost sau nu realizat</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Recep</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la Terminarea Lucr</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rilor, atunci c</w:t>
      </w:r>
      <w:r w:rsidR="004E5AC1">
        <w:rPr>
          <w:rFonts w:ascii="Times New Roman" w:eastAsia="Times New Roman" w:hAnsi="Times New Roman" w:cs="Times New Roman"/>
          <w:sz w:val="24"/>
          <w:szCs w:val="24"/>
        </w:rPr>
        <w:t>â</w:t>
      </w:r>
      <w:r w:rsidRPr="00A15E11">
        <w:rPr>
          <w:rFonts w:ascii="Times New Roman" w:eastAsia="Times New Roman" w:hAnsi="Times New Roman" w:cs="Times New Roman"/>
          <w:sz w:val="24"/>
          <w:szCs w:val="24"/>
        </w:rPr>
        <w:t>nd cuantumul Garan</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de Bun</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constituit</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prin re</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ineri succesive cumulat cu cuantumul Garan</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pentru Sumele Re</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inute atinge pragul de 10% din Pre</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ul Contractului, Autoritatea Contractant</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nu va mai re</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ine </w:t>
      </w:r>
      <w:r w:rsidR="004E5AC1">
        <w:rPr>
          <w:rFonts w:ascii="Times New Roman" w:eastAsia="Times New Roman" w:hAnsi="Times New Roman" w:cs="Times New Roman"/>
          <w:sz w:val="24"/>
          <w:szCs w:val="24"/>
        </w:rPr>
        <w:t>î</w:t>
      </w:r>
      <w:r w:rsidR="00C77EF3">
        <w:rPr>
          <w:rFonts w:ascii="Times New Roman" w:eastAsia="Times New Roman" w:hAnsi="Times New Roman" w:cs="Times New Roman"/>
          <w:sz w:val="24"/>
          <w:szCs w:val="24"/>
        </w:rPr>
        <w:t>n continuare</w:t>
      </w:r>
      <w:r w:rsidRPr="00A15E11">
        <w:rPr>
          <w:rFonts w:ascii="Times New Roman" w:eastAsia="Times New Roman" w:hAnsi="Times New Roman" w:cs="Times New Roman"/>
          <w:sz w:val="24"/>
          <w:szCs w:val="24"/>
        </w:rPr>
        <w:t xml:space="preserve"> din Certificatele de Plat</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Sumele Re</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inute iar cuantumul acestora se va transfera </w:t>
      </w:r>
      <w:r w:rsidR="004E5AC1">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contul de disponibil deschis la dispozi</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Autorit</w:t>
      </w:r>
      <w:r w:rsidR="004E5AC1">
        <w:rPr>
          <w:rFonts w:ascii="Times New Roman" w:eastAsia="Times New Roman" w:hAnsi="Times New Roman" w:cs="Times New Roman"/>
          <w:sz w:val="24"/>
          <w:szCs w:val="24"/>
        </w:rPr>
        <w:t>ăț</w:t>
      </w:r>
      <w:r w:rsidRPr="00A15E11">
        <w:rPr>
          <w:rFonts w:ascii="Times New Roman" w:eastAsia="Times New Roman" w:hAnsi="Times New Roman" w:cs="Times New Roman"/>
          <w:sz w:val="24"/>
          <w:szCs w:val="24"/>
        </w:rPr>
        <w:t xml:space="preserve">ii Contractante </w:t>
      </w:r>
      <w:r w:rsidR="004E5AC1">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a fost constituit</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garan</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de bun</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sidR="004E5AC1">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dup</w:t>
      </w:r>
      <w:r w:rsidR="004E5AC1">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semnarea contractului.</w:t>
      </w:r>
    </w:p>
    <w:p w:rsidR="007D6314" w:rsidRDefault="004E5AC1" w:rsidP="00A15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situa</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care cuantumul Garan</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iei de Bun</w:t>
      </w:r>
      <w:r>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ie constituit</w:t>
      </w:r>
      <w:r>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prin re</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ineri succesive cumulat cu cuantumul Garan</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iei pentru Sumele Re</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inute atinge pragul de 10% din Pre</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ul Contractului </w:t>
      </w:r>
      <w:r>
        <w:rPr>
          <w:rFonts w:ascii="Times New Roman" w:eastAsia="Times New Roman" w:hAnsi="Times New Roman" w:cs="Times New Roman"/>
          <w:sz w:val="24"/>
          <w:szCs w:val="24"/>
        </w:rPr>
        <w:t>ș</w:t>
      </w:r>
      <w:r w:rsidR="00A15E11" w:rsidRPr="00A15E1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iile </w:t>
      </w: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care pentru Sumele Re</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inute Antreprenorul a utilizat instrumente de garantare, Antreprenorul are obliga</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ia s</w:t>
      </w:r>
      <w:r>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le modifice </w:t>
      </w: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instrument de garantare de bun</w:t>
      </w:r>
      <w:r>
        <w:rPr>
          <w:rFonts w:ascii="Times New Roman" w:eastAsia="Times New Roman" w:hAnsi="Times New Roman" w:cs="Times New Roman"/>
          <w:sz w:val="24"/>
          <w:szCs w:val="24"/>
        </w:rPr>
        <w:t>ă</w:t>
      </w:r>
      <w:r w:rsidR="00A15E11"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00A15E11" w:rsidRPr="00A15E11">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î</w:t>
      </w:r>
      <w:r w:rsidR="00A15E11" w:rsidRPr="00A15E11">
        <w:rPr>
          <w:rFonts w:ascii="Times New Roman" w:eastAsia="Times New Roman" w:hAnsi="Times New Roman" w:cs="Times New Roman"/>
          <w:sz w:val="24"/>
          <w:szCs w:val="24"/>
        </w:rPr>
        <w:t>n termenul stabilit de Beneficiar</w:t>
      </w:r>
      <w:r w:rsidR="00610E58" w:rsidRPr="00610E58">
        <w:rPr>
          <w:rFonts w:ascii="Times New Roman" w:eastAsia="Times New Roman" w:hAnsi="Times New Roman" w:cs="Times New Roman"/>
          <w:sz w:val="24"/>
          <w:szCs w:val="24"/>
        </w:rPr>
        <w:t>.</w:t>
      </w:r>
      <w:r w:rsidR="00610E58">
        <w:rPr>
          <w:rFonts w:ascii="Times New Roman" w:eastAsia="Times New Roman" w:hAnsi="Times New Roman" w:cs="Times New Roman"/>
          <w:sz w:val="24"/>
          <w:szCs w:val="24"/>
        </w:rPr>
        <w:t>”</w:t>
      </w:r>
    </w:p>
    <w:p w:rsidR="00610E58" w:rsidRPr="00610E58" w:rsidRDefault="00610E58" w:rsidP="00610E58">
      <w:pPr>
        <w:spacing w:after="0" w:line="240" w:lineRule="auto"/>
        <w:jc w:val="both"/>
        <w:rPr>
          <w:rFonts w:ascii="Times New Roman" w:eastAsia="Times New Roman" w:hAnsi="Times New Roman" w:cs="Times New Roman"/>
          <w:sz w:val="24"/>
          <w:szCs w:val="24"/>
        </w:rPr>
      </w:pPr>
    </w:p>
    <w:p w:rsidR="007E7418" w:rsidRPr="00BF0C0D" w:rsidRDefault="00C77EF3" w:rsidP="007E7418">
      <w:pPr>
        <w:pStyle w:val="ListParagraph"/>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În</w:t>
      </w:r>
      <w:r w:rsidR="007D6314" w:rsidRPr="00BF0C0D">
        <w:rPr>
          <w:rFonts w:ascii="Times New Roman" w:hAnsi="Times New Roman" w:cs="Times New Roman"/>
          <w:b/>
          <w:sz w:val="24"/>
          <w:szCs w:val="24"/>
        </w:rPr>
        <w:t xml:space="preserve"> </w:t>
      </w:r>
      <w:r>
        <w:rPr>
          <w:rFonts w:ascii="Times New Roman" w:hAnsi="Times New Roman" w:cs="Times New Roman"/>
          <w:b/>
          <w:sz w:val="24"/>
          <w:szCs w:val="24"/>
        </w:rPr>
        <w:t>a</w:t>
      </w:r>
      <w:r w:rsidR="008C4510" w:rsidRPr="00BF0C0D">
        <w:rPr>
          <w:rFonts w:ascii="Times New Roman" w:hAnsi="Times New Roman" w:cs="Times New Roman"/>
          <w:b/>
          <w:sz w:val="24"/>
          <w:szCs w:val="24"/>
        </w:rPr>
        <w:t xml:space="preserve">nexa nr. </w:t>
      </w:r>
      <w:r w:rsidR="00E962E2">
        <w:rPr>
          <w:rFonts w:ascii="Times New Roman" w:hAnsi="Times New Roman" w:cs="Times New Roman"/>
          <w:b/>
          <w:sz w:val="24"/>
          <w:szCs w:val="24"/>
        </w:rPr>
        <w:t>2</w:t>
      </w:r>
      <w:r w:rsidR="008C4510">
        <w:rPr>
          <w:rFonts w:ascii="Times New Roman" w:hAnsi="Times New Roman" w:cs="Times New Roman"/>
          <w:b/>
          <w:sz w:val="24"/>
          <w:szCs w:val="24"/>
        </w:rPr>
        <w:t xml:space="preserve">, </w:t>
      </w:r>
      <w:r>
        <w:rPr>
          <w:rFonts w:ascii="Times New Roman" w:hAnsi="Times New Roman" w:cs="Times New Roman"/>
          <w:b/>
          <w:bCs/>
          <w:sz w:val="24"/>
          <w:szCs w:val="24"/>
        </w:rPr>
        <w:t>c</w:t>
      </w:r>
      <w:r w:rsidR="007E7418" w:rsidRPr="00E962E2">
        <w:rPr>
          <w:rFonts w:ascii="Times New Roman" w:hAnsi="Times New Roman" w:cs="Times New Roman"/>
          <w:b/>
          <w:bCs/>
          <w:sz w:val="24"/>
          <w:szCs w:val="24"/>
        </w:rPr>
        <w:t xml:space="preserve">apitolul </w:t>
      </w:r>
      <w:r w:rsidR="007E7418" w:rsidRPr="00E962E2">
        <w:rPr>
          <w:rFonts w:ascii="Times New Roman" w:hAnsi="Times New Roman" w:cs="Times New Roman"/>
          <w:b/>
          <w:sz w:val="24"/>
          <w:szCs w:val="24"/>
        </w:rPr>
        <w:t>”</w:t>
      </w:r>
      <w:r w:rsidR="007E7418" w:rsidRPr="00E962E2">
        <w:rPr>
          <w:rFonts w:ascii="Times New Roman" w:hAnsi="Times New Roman" w:cs="Times New Roman"/>
          <w:b/>
          <w:bCs/>
          <w:sz w:val="24"/>
          <w:szCs w:val="24"/>
        </w:rPr>
        <w:t xml:space="preserve">Plăți”, </w:t>
      </w:r>
      <w:r>
        <w:rPr>
          <w:rFonts w:ascii="Times New Roman" w:hAnsi="Times New Roman" w:cs="Times New Roman"/>
          <w:b/>
          <w:bCs/>
          <w:sz w:val="24"/>
          <w:szCs w:val="24"/>
        </w:rPr>
        <w:t xml:space="preserve">la </w:t>
      </w:r>
      <w:r w:rsidR="007E7418" w:rsidRPr="00E962E2">
        <w:rPr>
          <w:rStyle w:val="tca1"/>
          <w:rFonts w:ascii="Times New Roman" w:hAnsi="Times New Roman" w:cs="Times New Roman"/>
        </w:rPr>
        <w:t>clauza 47 ”Sume Reținute”,</w:t>
      </w:r>
      <w:r w:rsidR="007E7418" w:rsidRPr="00E962E2">
        <w:rPr>
          <w:rStyle w:val="tsc1"/>
          <w:rFonts w:ascii="Verdana" w:hAnsi="Verdana"/>
        </w:rPr>
        <w:t xml:space="preserve"> </w:t>
      </w:r>
      <w:proofErr w:type="spellStart"/>
      <w:r w:rsidR="007E7418" w:rsidRPr="00E962E2">
        <w:rPr>
          <w:rFonts w:ascii="Times New Roman" w:hAnsi="Times New Roman" w:cs="Times New Roman"/>
          <w:b/>
          <w:sz w:val="24"/>
          <w:szCs w:val="24"/>
        </w:rPr>
        <w:t>subclauza</w:t>
      </w:r>
      <w:proofErr w:type="spellEnd"/>
      <w:r w:rsidR="007E7418" w:rsidRPr="00E962E2">
        <w:rPr>
          <w:rFonts w:ascii="Times New Roman" w:hAnsi="Times New Roman" w:cs="Times New Roman"/>
          <w:b/>
          <w:sz w:val="24"/>
          <w:szCs w:val="24"/>
        </w:rPr>
        <w:t xml:space="preserve"> </w:t>
      </w:r>
      <w:r>
        <w:rPr>
          <w:rFonts w:ascii="Times New Roman" w:hAnsi="Times New Roman" w:cs="Times New Roman"/>
          <w:b/>
          <w:sz w:val="24"/>
          <w:szCs w:val="24"/>
        </w:rPr>
        <w:t>47.1</w:t>
      </w:r>
      <w:r w:rsidR="007E7418" w:rsidRPr="00E962E2">
        <w:rPr>
          <w:rFonts w:ascii="Times New Roman" w:hAnsi="Times New Roman" w:cs="Times New Roman"/>
          <w:b/>
          <w:sz w:val="24"/>
          <w:szCs w:val="24"/>
        </w:rPr>
        <w:t xml:space="preserve"> se modifică și va avea</w:t>
      </w:r>
      <w:r w:rsidR="007E7418" w:rsidRPr="00BF0C0D">
        <w:rPr>
          <w:rFonts w:ascii="Times New Roman" w:hAnsi="Times New Roman" w:cs="Times New Roman"/>
          <w:b/>
          <w:sz w:val="24"/>
          <w:szCs w:val="24"/>
        </w:rPr>
        <w:t xml:space="preserve"> următorul cuprins:</w:t>
      </w:r>
    </w:p>
    <w:p w:rsidR="00A15E11" w:rsidRPr="00834605" w:rsidRDefault="007E7418" w:rsidP="00A15E11">
      <w:pPr>
        <w:jc w:val="both"/>
      </w:pPr>
      <w:r w:rsidRPr="00BF0C0D">
        <w:rPr>
          <w:rFonts w:ascii="Times New Roman" w:hAnsi="Times New Roman" w:cs="Times New Roman"/>
          <w:sz w:val="24"/>
          <w:szCs w:val="24"/>
        </w:rPr>
        <w:t>”</w:t>
      </w:r>
      <w:r w:rsidRPr="00834605">
        <w:rPr>
          <w:rFonts w:ascii="Times New Roman" w:eastAsia="Times New Roman" w:hAnsi="Times New Roman" w:cs="Times New Roman"/>
          <w:sz w:val="24"/>
          <w:szCs w:val="24"/>
        </w:rPr>
        <w:t xml:space="preserve">47.1 </w:t>
      </w:r>
      <w:r w:rsidR="00A15E11" w:rsidRPr="00D50EB6">
        <w:rPr>
          <w:rFonts w:ascii="Times New Roman" w:eastAsia="Times New Roman" w:hAnsi="Times New Roman" w:cs="Times New Roman"/>
          <w:sz w:val="24"/>
          <w:szCs w:val="24"/>
        </w:rPr>
        <w:t xml:space="preserve">Sumele Reținute vor fi reținute din Certificatele de Plată, ca o metodă de plată aferentă obligațiilor Antreprenorului (i) de a termina Lucrările și (ii) de a remedia defecțiunile în Perioada de Garanție. Cu excepția cazului în care Acordul Contractual specifică alte valori, o valoare procentuală de 5% din totalul sumelor aferente punctelor (a) și (b) din </w:t>
      </w:r>
      <w:proofErr w:type="spellStart"/>
      <w:r w:rsidR="00A15E11" w:rsidRPr="00D50EB6">
        <w:rPr>
          <w:rFonts w:ascii="Times New Roman" w:eastAsia="Times New Roman" w:hAnsi="Times New Roman" w:cs="Times New Roman"/>
          <w:sz w:val="24"/>
          <w:szCs w:val="24"/>
        </w:rPr>
        <w:t>subclauza</w:t>
      </w:r>
      <w:proofErr w:type="spellEnd"/>
      <w:r w:rsidR="00A15E11" w:rsidRPr="00D50EB6">
        <w:rPr>
          <w:rFonts w:ascii="Times New Roman" w:eastAsia="Times New Roman" w:hAnsi="Times New Roman" w:cs="Times New Roman"/>
          <w:sz w:val="24"/>
          <w:szCs w:val="24"/>
        </w:rPr>
        <w:t xml:space="preserve"> 50.1 [Situația de Lucrări] va fi reținută din fiecare Certificat de Plată, până când se atinge limita Sumelor Reținute, unde totalul Sumelor Reținute este egal cu 5% din Prețul Contractului la semnarea Contractului. 50% din Sumele Reținute vor fi integrate în primul Certificat de Plată după aprobarea Recepției la Terminarea Lucrărilor și plătite de către Beneficiar. Soldul Sumelor Reținute va fi integrat în primul Certificat de Plată după aprobarea Recepției Finale și plătit de către Beneficiar</w:t>
      </w:r>
      <w:r w:rsidR="00A15E11" w:rsidRPr="00BF0C0D">
        <w:rPr>
          <w:rFonts w:ascii="Times New Roman" w:hAnsi="Times New Roman" w:cs="Times New Roman"/>
          <w:sz w:val="24"/>
          <w:szCs w:val="24"/>
        </w:rPr>
        <w:t>.”</w:t>
      </w:r>
    </w:p>
    <w:p w:rsidR="007D6314" w:rsidRPr="00BF0C0D" w:rsidRDefault="007D6314" w:rsidP="007E7418">
      <w:pPr>
        <w:pStyle w:val="ListParagraph"/>
        <w:spacing w:after="0" w:line="240" w:lineRule="auto"/>
        <w:ind w:left="0"/>
        <w:jc w:val="both"/>
        <w:rPr>
          <w:rFonts w:ascii="Times New Roman" w:hAnsi="Times New Roman" w:cs="Times New Roman"/>
          <w:b/>
          <w:sz w:val="24"/>
          <w:szCs w:val="24"/>
        </w:rPr>
      </w:pPr>
    </w:p>
    <w:p w:rsidR="007E7418" w:rsidRPr="00BF0C0D" w:rsidRDefault="00C77EF3" w:rsidP="007E7418">
      <w:pPr>
        <w:pStyle w:val="ListParagraph"/>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În</w:t>
      </w:r>
      <w:r w:rsidR="007E7418" w:rsidRPr="00BF0C0D">
        <w:rPr>
          <w:rFonts w:ascii="Times New Roman" w:hAnsi="Times New Roman" w:cs="Times New Roman"/>
          <w:b/>
          <w:sz w:val="24"/>
          <w:szCs w:val="24"/>
        </w:rPr>
        <w:t xml:space="preserve"> </w:t>
      </w:r>
      <w:r>
        <w:rPr>
          <w:rFonts w:ascii="Times New Roman" w:hAnsi="Times New Roman" w:cs="Times New Roman"/>
          <w:b/>
          <w:sz w:val="24"/>
          <w:szCs w:val="24"/>
        </w:rPr>
        <w:t>a</w:t>
      </w:r>
      <w:r w:rsidR="007E7418" w:rsidRPr="00BF0C0D">
        <w:rPr>
          <w:rFonts w:ascii="Times New Roman" w:hAnsi="Times New Roman" w:cs="Times New Roman"/>
          <w:b/>
          <w:sz w:val="24"/>
          <w:szCs w:val="24"/>
        </w:rPr>
        <w:t xml:space="preserve">nexa nr. </w:t>
      </w:r>
      <w:r w:rsidR="007E7418">
        <w:rPr>
          <w:rFonts w:ascii="Times New Roman" w:hAnsi="Times New Roman" w:cs="Times New Roman"/>
          <w:b/>
          <w:sz w:val="24"/>
          <w:szCs w:val="24"/>
        </w:rPr>
        <w:t xml:space="preserve">2, </w:t>
      </w:r>
      <w:r>
        <w:rPr>
          <w:rFonts w:ascii="Times New Roman" w:hAnsi="Times New Roman" w:cs="Times New Roman"/>
          <w:b/>
          <w:bCs/>
          <w:sz w:val="24"/>
          <w:szCs w:val="24"/>
        </w:rPr>
        <w:t>c</w:t>
      </w:r>
      <w:r w:rsidR="007E7418" w:rsidRPr="00BF0C0D">
        <w:rPr>
          <w:rFonts w:ascii="Times New Roman" w:hAnsi="Times New Roman" w:cs="Times New Roman"/>
          <w:b/>
          <w:bCs/>
          <w:sz w:val="24"/>
          <w:szCs w:val="24"/>
        </w:rPr>
        <w:t xml:space="preserve">apitolul </w:t>
      </w:r>
      <w:r w:rsidR="007E7418" w:rsidRPr="00BF0C0D">
        <w:rPr>
          <w:rFonts w:ascii="Times New Roman" w:hAnsi="Times New Roman" w:cs="Times New Roman"/>
          <w:b/>
          <w:sz w:val="24"/>
          <w:szCs w:val="24"/>
        </w:rPr>
        <w:t>”</w:t>
      </w:r>
      <w:r w:rsidR="007E7418">
        <w:rPr>
          <w:rFonts w:ascii="Times New Roman" w:hAnsi="Times New Roman" w:cs="Times New Roman"/>
          <w:b/>
          <w:bCs/>
          <w:sz w:val="24"/>
          <w:szCs w:val="24"/>
        </w:rPr>
        <w:t>Plăți</w:t>
      </w:r>
      <w:r w:rsidR="007E7418" w:rsidRPr="00BF0C0D">
        <w:rPr>
          <w:rFonts w:ascii="Times New Roman" w:hAnsi="Times New Roman" w:cs="Times New Roman"/>
          <w:b/>
          <w:bCs/>
          <w:sz w:val="24"/>
          <w:szCs w:val="24"/>
        </w:rPr>
        <w:t xml:space="preserve">”, </w:t>
      </w:r>
      <w:r>
        <w:rPr>
          <w:rFonts w:ascii="Times New Roman" w:hAnsi="Times New Roman" w:cs="Times New Roman"/>
          <w:b/>
          <w:bCs/>
          <w:sz w:val="24"/>
          <w:szCs w:val="24"/>
        </w:rPr>
        <w:t xml:space="preserve">la </w:t>
      </w:r>
      <w:r w:rsidR="007E7418">
        <w:rPr>
          <w:rStyle w:val="tca1"/>
          <w:rFonts w:ascii="Times New Roman" w:hAnsi="Times New Roman" w:cs="Times New Roman"/>
        </w:rPr>
        <w:t>c</w:t>
      </w:r>
      <w:r w:rsidR="007E7418" w:rsidRPr="00BF0C0D">
        <w:rPr>
          <w:rStyle w:val="tca1"/>
          <w:rFonts w:ascii="Times New Roman" w:hAnsi="Times New Roman" w:cs="Times New Roman"/>
        </w:rPr>
        <w:t xml:space="preserve">lauza </w:t>
      </w:r>
      <w:r w:rsidR="007E7418">
        <w:rPr>
          <w:rStyle w:val="tca1"/>
          <w:rFonts w:ascii="Times New Roman" w:hAnsi="Times New Roman" w:cs="Times New Roman"/>
        </w:rPr>
        <w:t>47</w:t>
      </w:r>
      <w:r w:rsidR="007E7418" w:rsidRPr="00BF0C0D">
        <w:rPr>
          <w:rStyle w:val="tca1"/>
          <w:rFonts w:ascii="Times New Roman" w:hAnsi="Times New Roman" w:cs="Times New Roman"/>
        </w:rPr>
        <w:t xml:space="preserve"> ”</w:t>
      </w:r>
      <w:r w:rsidR="007E7418">
        <w:rPr>
          <w:rStyle w:val="tca1"/>
          <w:rFonts w:ascii="Times New Roman" w:hAnsi="Times New Roman" w:cs="Times New Roman"/>
        </w:rPr>
        <w:t>Sume Reținute</w:t>
      </w:r>
      <w:r w:rsidR="007E7418" w:rsidRPr="00BF0C0D">
        <w:rPr>
          <w:rStyle w:val="tca1"/>
          <w:rFonts w:ascii="Times New Roman" w:hAnsi="Times New Roman" w:cs="Times New Roman"/>
        </w:rPr>
        <w:t>”</w:t>
      </w:r>
      <w:r w:rsidR="007E7418" w:rsidRPr="00BF0C0D">
        <w:rPr>
          <w:rFonts w:ascii="Times New Roman" w:hAnsi="Times New Roman" w:cs="Times New Roman"/>
          <w:b/>
          <w:sz w:val="24"/>
          <w:szCs w:val="24"/>
        </w:rPr>
        <w:t xml:space="preserve">, </w:t>
      </w:r>
      <w:r w:rsidR="007E7418" w:rsidRPr="00BF0C0D">
        <w:rPr>
          <w:rStyle w:val="tsc1"/>
          <w:rFonts w:ascii="Times New Roman" w:hAnsi="Times New Roman" w:cs="Times New Roman"/>
          <w:sz w:val="24"/>
          <w:szCs w:val="24"/>
        </w:rPr>
        <w:t>d</w:t>
      </w:r>
      <w:r w:rsidR="007E7418" w:rsidRPr="00BF0C0D">
        <w:rPr>
          <w:rFonts w:ascii="Times New Roman" w:hAnsi="Times New Roman" w:cs="Times New Roman"/>
          <w:b/>
          <w:sz w:val="24"/>
          <w:szCs w:val="24"/>
        </w:rPr>
        <w:t>upă subclauza 4</w:t>
      </w:r>
      <w:r w:rsidR="007E7418">
        <w:rPr>
          <w:rFonts w:ascii="Times New Roman" w:hAnsi="Times New Roman" w:cs="Times New Roman"/>
          <w:b/>
          <w:sz w:val="24"/>
          <w:szCs w:val="24"/>
        </w:rPr>
        <w:t>7</w:t>
      </w:r>
      <w:r w:rsidR="007E7418" w:rsidRPr="00BF0C0D">
        <w:rPr>
          <w:rFonts w:ascii="Times New Roman" w:hAnsi="Times New Roman" w:cs="Times New Roman"/>
          <w:b/>
          <w:sz w:val="24"/>
          <w:szCs w:val="24"/>
        </w:rPr>
        <w:t>.</w:t>
      </w:r>
      <w:r w:rsidR="007E7418">
        <w:rPr>
          <w:rFonts w:ascii="Times New Roman" w:hAnsi="Times New Roman" w:cs="Times New Roman"/>
          <w:b/>
          <w:sz w:val="24"/>
          <w:szCs w:val="24"/>
        </w:rPr>
        <w:t>2</w:t>
      </w:r>
      <w:r w:rsidR="007E7418" w:rsidRPr="00BF0C0D">
        <w:rPr>
          <w:rFonts w:ascii="Times New Roman" w:hAnsi="Times New Roman" w:cs="Times New Roman"/>
          <w:b/>
          <w:sz w:val="24"/>
          <w:szCs w:val="24"/>
        </w:rPr>
        <w:t xml:space="preserve"> se introduc </w:t>
      </w:r>
      <w:r w:rsidR="007E7418">
        <w:rPr>
          <w:rFonts w:ascii="Times New Roman" w:hAnsi="Times New Roman" w:cs="Times New Roman"/>
          <w:b/>
          <w:sz w:val="24"/>
          <w:szCs w:val="24"/>
        </w:rPr>
        <w:t>trei noi</w:t>
      </w:r>
      <w:r w:rsidR="007E7418" w:rsidRPr="00BF0C0D">
        <w:rPr>
          <w:rFonts w:ascii="Times New Roman" w:hAnsi="Times New Roman" w:cs="Times New Roman"/>
          <w:b/>
          <w:sz w:val="24"/>
          <w:szCs w:val="24"/>
        </w:rPr>
        <w:t xml:space="preserve"> subclauz</w:t>
      </w:r>
      <w:r w:rsidR="007E7418">
        <w:rPr>
          <w:rFonts w:ascii="Times New Roman" w:hAnsi="Times New Roman" w:cs="Times New Roman"/>
          <w:b/>
          <w:sz w:val="24"/>
          <w:szCs w:val="24"/>
        </w:rPr>
        <w:t>e</w:t>
      </w:r>
      <w:r w:rsidR="007E7418" w:rsidRPr="00BF0C0D">
        <w:rPr>
          <w:rFonts w:ascii="Times New Roman" w:hAnsi="Times New Roman" w:cs="Times New Roman"/>
          <w:b/>
          <w:sz w:val="24"/>
          <w:szCs w:val="24"/>
        </w:rPr>
        <w:t xml:space="preserve">, </w:t>
      </w:r>
      <w:r w:rsidR="007E7418">
        <w:rPr>
          <w:rFonts w:ascii="Times New Roman" w:hAnsi="Times New Roman" w:cs="Times New Roman"/>
          <w:b/>
          <w:sz w:val="24"/>
          <w:szCs w:val="24"/>
        </w:rPr>
        <w:t xml:space="preserve">subclauzele </w:t>
      </w:r>
      <w:r w:rsidR="007E7418" w:rsidRPr="00BF0C0D">
        <w:rPr>
          <w:rFonts w:ascii="Times New Roman" w:hAnsi="Times New Roman" w:cs="Times New Roman"/>
          <w:b/>
          <w:sz w:val="24"/>
          <w:szCs w:val="24"/>
        </w:rPr>
        <w:t>4</w:t>
      </w:r>
      <w:r w:rsidR="007E7418">
        <w:rPr>
          <w:rFonts w:ascii="Times New Roman" w:hAnsi="Times New Roman" w:cs="Times New Roman"/>
          <w:b/>
          <w:sz w:val="24"/>
          <w:szCs w:val="24"/>
        </w:rPr>
        <w:t>7.3 – 47.5</w:t>
      </w:r>
      <w:r w:rsidR="007E7418" w:rsidRPr="00BF0C0D">
        <w:rPr>
          <w:rFonts w:ascii="Times New Roman" w:hAnsi="Times New Roman" w:cs="Times New Roman"/>
          <w:b/>
          <w:sz w:val="24"/>
          <w:szCs w:val="24"/>
        </w:rPr>
        <w:t xml:space="preserve"> cu următorul cuprins:</w:t>
      </w:r>
    </w:p>
    <w:p w:rsidR="007E7418" w:rsidRPr="00610E58" w:rsidRDefault="007E7418" w:rsidP="007E7418">
      <w:pPr>
        <w:spacing w:after="0" w:line="240" w:lineRule="auto"/>
        <w:jc w:val="both"/>
        <w:rPr>
          <w:rFonts w:ascii="Times New Roman" w:eastAsia="Times New Roman" w:hAnsi="Times New Roman" w:cs="Times New Roman"/>
          <w:sz w:val="24"/>
          <w:szCs w:val="24"/>
        </w:rPr>
      </w:pPr>
    </w:p>
    <w:p w:rsidR="001C7E43" w:rsidRPr="00A15E11" w:rsidRDefault="001C7E43" w:rsidP="001C7E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7EF3">
        <w:rPr>
          <w:rFonts w:ascii="Times New Roman" w:eastAsia="Times New Roman" w:hAnsi="Times New Roman" w:cs="Times New Roman"/>
          <w:sz w:val="24"/>
          <w:szCs w:val="24"/>
        </w:rPr>
        <w:t xml:space="preserve">47.3 Prevederile </w:t>
      </w:r>
      <w:proofErr w:type="spellStart"/>
      <w:r w:rsidR="00C77EF3">
        <w:rPr>
          <w:rFonts w:ascii="Times New Roman" w:eastAsia="Times New Roman" w:hAnsi="Times New Roman" w:cs="Times New Roman"/>
          <w:sz w:val="24"/>
          <w:szCs w:val="24"/>
        </w:rPr>
        <w:t>subclauzelor</w:t>
      </w:r>
      <w:proofErr w:type="spellEnd"/>
      <w:r w:rsidRPr="00A15E11">
        <w:rPr>
          <w:rFonts w:ascii="Times New Roman" w:eastAsia="Times New Roman" w:hAnsi="Times New Roman" w:cs="Times New Roman"/>
          <w:sz w:val="24"/>
          <w:szCs w:val="24"/>
        </w:rPr>
        <w:t xml:space="preserve"> 47.1 </w:t>
      </w:r>
      <w:r>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i 47.2 nu se aplic</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situa</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Antreprenorul constituie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cuantumul stabilit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Acordul Contractual, prin:</w:t>
      </w:r>
    </w:p>
    <w:p w:rsidR="001C7E43" w:rsidRPr="00A15E11" w:rsidRDefault="00C77EF3" w:rsidP="001C7E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virament bancar; </w:t>
      </w:r>
    </w:p>
    <w:p w:rsidR="001C7E43" w:rsidRPr="00A15E11" w:rsidRDefault="001C7E43" w:rsidP="001C7E43">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b) printr-un instrument de garantare emis în condițiile legii de o societate bancară, sau </w:t>
      </w:r>
      <w:r w:rsidR="00C77EF3">
        <w:rPr>
          <w:rFonts w:ascii="Times New Roman" w:eastAsia="Times New Roman" w:hAnsi="Times New Roman" w:cs="Times New Roman"/>
          <w:sz w:val="24"/>
          <w:szCs w:val="24"/>
        </w:rPr>
        <w:t xml:space="preserve">de o societate de asigurări; </w:t>
      </w:r>
    </w:p>
    <w:p w:rsidR="001C7E43" w:rsidRPr="00A15E11" w:rsidRDefault="001C7E43" w:rsidP="001C7E43">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c) prin combinarea a două sau mai multe dintre modalitățile de constituire a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prev</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zute la lit. a) </w:t>
      </w:r>
      <w:r>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 xml:space="preserve">i b) din prezenta </w:t>
      </w:r>
      <w:proofErr w:type="spellStart"/>
      <w:r w:rsidRPr="00A15E11">
        <w:rPr>
          <w:rFonts w:ascii="Times New Roman" w:eastAsia="Times New Roman" w:hAnsi="Times New Roman" w:cs="Times New Roman"/>
          <w:sz w:val="24"/>
          <w:szCs w:val="24"/>
        </w:rPr>
        <w:t>subclauz</w:t>
      </w:r>
      <w:r>
        <w:rPr>
          <w:rFonts w:ascii="Times New Roman" w:eastAsia="Times New Roman" w:hAnsi="Times New Roman" w:cs="Times New Roman"/>
          <w:sz w:val="24"/>
          <w:szCs w:val="24"/>
        </w:rPr>
        <w:t>ă</w:t>
      </w:r>
      <w:proofErr w:type="spellEnd"/>
      <w:r w:rsidR="00C77EF3">
        <w:rPr>
          <w:rFonts w:ascii="Times New Roman" w:eastAsia="Times New Roman" w:hAnsi="Times New Roman" w:cs="Times New Roman"/>
          <w:sz w:val="24"/>
          <w:szCs w:val="24"/>
        </w:rPr>
        <w:t>;</w:t>
      </w:r>
    </w:p>
    <w:p w:rsidR="001C7E43" w:rsidRPr="00A15E11" w:rsidRDefault="001C7E43" w:rsidP="001C7E43">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d) printr-un instrument de garantate emis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iile legii de o instituție financiar</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nebancar</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pentru contractele a c</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ror valoare este mai mic</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sau egal</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cu 50.000.000 lei f</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TVA. </w:t>
      </w:r>
    </w:p>
    <w:p w:rsidR="001C7E43" w:rsidRPr="00A15E11" w:rsidRDefault="001C7E43" w:rsidP="001C7E43">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 xml:space="preserve">47.4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iile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Antreprenorul constituie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cuantumul stabilit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Acordul Contractual, prin rețineri succesive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 xml:space="preserve">n baza </w:t>
      </w:r>
      <w:proofErr w:type="spellStart"/>
      <w:r w:rsidRPr="00A15E11">
        <w:rPr>
          <w:rFonts w:ascii="Times New Roman" w:eastAsia="Times New Roman" w:hAnsi="Times New Roman" w:cs="Times New Roman"/>
          <w:sz w:val="24"/>
          <w:szCs w:val="24"/>
        </w:rPr>
        <w:t>subclauzei</w:t>
      </w:r>
      <w:proofErr w:type="spellEnd"/>
      <w:r w:rsidRPr="00A15E11">
        <w:rPr>
          <w:rFonts w:ascii="Times New Roman" w:eastAsia="Times New Roman" w:hAnsi="Times New Roman" w:cs="Times New Roman"/>
          <w:sz w:val="24"/>
          <w:szCs w:val="24"/>
        </w:rPr>
        <w:t xml:space="preserve"> 15.1 lit. b)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ineri su</w:t>
      </w:r>
      <w:r w:rsidR="00C77EF3">
        <w:rPr>
          <w:rFonts w:ascii="Times New Roman" w:eastAsia="Times New Roman" w:hAnsi="Times New Roman" w:cs="Times New Roman"/>
          <w:sz w:val="24"/>
          <w:szCs w:val="24"/>
        </w:rPr>
        <w:t xml:space="preserve">ccesive), prevederile </w:t>
      </w:r>
      <w:proofErr w:type="spellStart"/>
      <w:r w:rsidR="00C77EF3">
        <w:rPr>
          <w:rFonts w:ascii="Times New Roman" w:eastAsia="Times New Roman" w:hAnsi="Times New Roman" w:cs="Times New Roman"/>
          <w:sz w:val="24"/>
          <w:szCs w:val="24"/>
        </w:rPr>
        <w:t>subclauzelor</w:t>
      </w:r>
      <w:proofErr w:type="spellEnd"/>
      <w:r w:rsidRPr="00A15E11">
        <w:rPr>
          <w:rFonts w:ascii="Times New Roman" w:eastAsia="Times New Roman" w:hAnsi="Times New Roman" w:cs="Times New Roman"/>
          <w:sz w:val="24"/>
          <w:szCs w:val="24"/>
        </w:rPr>
        <w:t xml:space="preserve"> 47.1, 47.2 </w:t>
      </w:r>
      <w:r>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i 47.5 se aplic</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mod corespunz</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tor.</w:t>
      </w:r>
    </w:p>
    <w:p w:rsidR="001C7E43" w:rsidRPr="00A15E11" w:rsidRDefault="001C7E43" w:rsidP="001C7E43">
      <w:pPr>
        <w:spacing w:after="0" w:line="240" w:lineRule="auto"/>
        <w:jc w:val="both"/>
        <w:rPr>
          <w:rFonts w:ascii="Times New Roman" w:eastAsia="Times New Roman" w:hAnsi="Times New Roman" w:cs="Times New Roman"/>
          <w:sz w:val="24"/>
          <w:szCs w:val="24"/>
        </w:rPr>
      </w:pPr>
      <w:r w:rsidRPr="00A15E11">
        <w:rPr>
          <w:rFonts w:ascii="Times New Roman" w:eastAsia="Times New Roman" w:hAnsi="Times New Roman" w:cs="Times New Roman"/>
          <w:sz w:val="24"/>
          <w:szCs w:val="24"/>
        </w:rPr>
        <w:t>47.5 Pe parcursul derul</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rii contractului, indiferent dac</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a fost sau nu realizat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Recep</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la Terminarea Lucr</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rilor, atunci c</w:t>
      </w:r>
      <w:r>
        <w:rPr>
          <w:rFonts w:ascii="Times New Roman" w:eastAsia="Times New Roman" w:hAnsi="Times New Roman" w:cs="Times New Roman"/>
          <w:sz w:val="24"/>
          <w:szCs w:val="24"/>
        </w:rPr>
        <w:t>â</w:t>
      </w:r>
      <w:r w:rsidRPr="00A15E11">
        <w:rPr>
          <w:rFonts w:ascii="Times New Roman" w:eastAsia="Times New Roman" w:hAnsi="Times New Roman" w:cs="Times New Roman"/>
          <w:sz w:val="24"/>
          <w:szCs w:val="24"/>
        </w:rPr>
        <w:t>nd cuantumul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constituit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prin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ineri succesive cumulat cu cuantumul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pentru Sumele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inute atinge pragul de 10% din Pre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ul Contractului, Autoritatea Contractant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nu va mai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ine </w:t>
      </w:r>
      <w:r>
        <w:rPr>
          <w:rFonts w:ascii="Times New Roman" w:eastAsia="Times New Roman" w:hAnsi="Times New Roman" w:cs="Times New Roman"/>
          <w:sz w:val="24"/>
          <w:szCs w:val="24"/>
        </w:rPr>
        <w:t>î</w:t>
      </w:r>
      <w:r w:rsidR="00C77EF3">
        <w:rPr>
          <w:rFonts w:ascii="Times New Roman" w:eastAsia="Times New Roman" w:hAnsi="Times New Roman" w:cs="Times New Roman"/>
          <w:sz w:val="24"/>
          <w:szCs w:val="24"/>
        </w:rPr>
        <w:t>n continuare</w:t>
      </w:r>
      <w:bookmarkStart w:id="0" w:name="_GoBack"/>
      <w:bookmarkEnd w:id="0"/>
      <w:r w:rsidRPr="00A15E11">
        <w:rPr>
          <w:rFonts w:ascii="Times New Roman" w:eastAsia="Times New Roman" w:hAnsi="Times New Roman" w:cs="Times New Roman"/>
          <w:sz w:val="24"/>
          <w:szCs w:val="24"/>
        </w:rPr>
        <w:t xml:space="preserve"> din Certificatele de Plat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Sumele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inute iar cuantumul acestora se va transfera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contul de disponibil deschis la dispozi</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Autorit</w:t>
      </w:r>
      <w:r>
        <w:rPr>
          <w:rFonts w:ascii="Times New Roman" w:eastAsia="Times New Roman" w:hAnsi="Times New Roman" w:cs="Times New Roman"/>
          <w:sz w:val="24"/>
          <w:szCs w:val="24"/>
        </w:rPr>
        <w:t>ăț</w:t>
      </w:r>
      <w:r w:rsidRPr="00A15E11">
        <w:rPr>
          <w:rFonts w:ascii="Times New Roman" w:eastAsia="Times New Roman" w:hAnsi="Times New Roman" w:cs="Times New Roman"/>
          <w:sz w:val="24"/>
          <w:szCs w:val="24"/>
        </w:rPr>
        <w:t xml:space="preserve">ii Contractante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a fost constituit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dup</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semnarea contractului.</w:t>
      </w:r>
    </w:p>
    <w:p w:rsidR="007E7418" w:rsidRDefault="001C7E43" w:rsidP="001959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situa</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cuantumul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 constituit</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prin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ineri succesive cumulat cu cuantumul Garan</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iei pentru Sumele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inute atinge pragul de 10% din Pre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ul Contractului </w:t>
      </w:r>
      <w:r>
        <w:rPr>
          <w:rFonts w:ascii="Times New Roman" w:eastAsia="Times New Roman" w:hAnsi="Times New Roman" w:cs="Times New Roman"/>
          <w:sz w:val="24"/>
          <w:szCs w:val="24"/>
        </w:rPr>
        <w:t>ș</w:t>
      </w:r>
      <w:r w:rsidRPr="00A15E1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iile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care pentru Sumele Re</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inute Antreprenorul a utilizat instrumente de garantare, Antreprenorul are obliga</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ia s</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le modifice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instrument de garantare de bun</w:t>
      </w:r>
      <w:r>
        <w:rPr>
          <w:rFonts w:ascii="Times New Roman" w:eastAsia="Times New Roman" w:hAnsi="Times New Roman" w:cs="Times New Roman"/>
          <w:sz w:val="24"/>
          <w:szCs w:val="24"/>
        </w:rPr>
        <w:t>ă</w:t>
      </w:r>
      <w:r w:rsidRPr="00A15E11">
        <w:rPr>
          <w:rFonts w:ascii="Times New Roman" w:eastAsia="Times New Roman" w:hAnsi="Times New Roman" w:cs="Times New Roman"/>
          <w:sz w:val="24"/>
          <w:szCs w:val="24"/>
        </w:rPr>
        <w:t xml:space="preserve"> execu</w:t>
      </w:r>
      <w:r>
        <w:rPr>
          <w:rFonts w:ascii="Times New Roman" w:eastAsia="Times New Roman" w:hAnsi="Times New Roman" w:cs="Times New Roman"/>
          <w:sz w:val="24"/>
          <w:szCs w:val="24"/>
        </w:rPr>
        <w:t>ț</w:t>
      </w:r>
      <w:r w:rsidRPr="00A15E11">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î</w:t>
      </w:r>
      <w:r w:rsidRPr="00A15E11">
        <w:rPr>
          <w:rFonts w:ascii="Times New Roman" w:eastAsia="Times New Roman" w:hAnsi="Times New Roman" w:cs="Times New Roman"/>
          <w:sz w:val="24"/>
          <w:szCs w:val="24"/>
        </w:rPr>
        <w:t>n termenul stabilit de Beneficiar</w:t>
      </w:r>
      <w:r w:rsidRPr="00610E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54695" w:rsidRPr="00886B41" w:rsidRDefault="00C54695" w:rsidP="00886B41">
      <w:pPr>
        <w:shd w:val="clear" w:color="auto" w:fill="FFFFFF"/>
        <w:spacing w:after="0" w:line="240" w:lineRule="auto"/>
        <w:jc w:val="both"/>
        <w:rPr>
          <w:rFonts w:ascii="Times New Roman" w:eastAsia="Times New Roman" w:hAnsi="Times New Roman" w:cs="Times New Roman"/>
          <w:bCs/>
          <w:sz w:val="24"/>
          <w:szCs w:val="24"/>
        </w:rPr>
      </w:pPr>
    </w:p>
    <w:p w:rsidR="00700383" w:rsidRDefault="00700383" w:rsidP="00C54695">
      <w:pPr>
        <w:pStyle w:val="CharCharCaracterCharCharCaracterCharCharCaracter"/>
        <w:spacing w:before="0" w:after="0" w:line="240" w:lineRule="auto"/>
        <w:jc w:val="center"/>
        <w:rPr>
          <w:rFonts w:ascii="Times New Roman" w:hAnsi="Times New Roman" w:cs="Times New Roman"/>
          <w:b/>
          <w:sz w:val="24"/>
          <w:szCs w:val="24"/>
          <w:lang w:val="ro-RO"/>
        </w:rPr>
      </w:pPr>
      <w:r w:rsidRPr="00CC4AAC">
        <w:rPr>
          <w:rFonts w:ascii="Times New Roman" w:hAnsi="Times New Roman" w:cs="Times New Roman"/>
          <w:b/>
          <w:sz w:val="24"/>
          <w:szCs w:val="24"/>
          <w:lang w:val="ro-RO"/>
        </w:rPr>
        <w:t>PRIM – MINISTRU</w:t>
      </w:r>
    </w:p>
    <w:p w:rsidR="00700383" w:rsidRPr="001C7E43" w:rsidRDefault="00700383" w:rsidP="001C7E43">
      <w:pPr>
        <w:pStyle w:val="CharCharCaracterCharCharCaracterCharCharCaracter"/>
        <w:spacing w:before="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NICOLAE-IONEL CIUCĂ</w:t>
      </w:r>
    </w:p>
    <w:sectPr w:rsidR="00700383" w:rsidRPr="001C7E43" w:rsidSect="001C7E43">
      <w:footerReference w:type="default" r:id="rId11"/>
      <w:pgSz w:w="12240" w:h="15840"/>
      <w:pgMar w:top="630" w:right="117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7D" w:rsidRDefault="002A5F7D" w:rsidP="00156169">
      <w:pPr>
        <w:spacing w:after="0" w:line="240" w:lineRule="auto"/>
      </w:pPr>
      <w:r>
        <w:separator/>
      </w:r>
    </w:p>
  </w:endnote>
  <w:endnote w:type="continuationSeparator" w:id="0">
    <w:p w:rsidR="002A5F7D" w:rsidRDefault="002A5F7D" w:rsidP="001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00579"/>
      <w:docPartObj>
        <w:docPartGallery w:val="Page Numbers (Bottom of Page)"/>
        <w:docPartUnique/>
      </w:docPartObj>
    </w:sdtPr>
    <w:sdtEndPr>
      <w:rPr>
        <w:rFonts w:ascii="Times New Roman" w:hAnsi="Times New Roman" w:cs="Times New Roman"/>
        <w:noProof/>
        <w:sz w:val="24"/>
        <w:szCs w:val="24"/>
      </w:rPr>
    </w:sdtEndPr>
    <w:sdtContent>
      <w:p w:rsidR="00445CAA" w:rsidRPr="00156169" w:rsidRDefault="000122BD">
        <w:pPr>
          <w:pStyle w:val="Footer"/>
          <w:jc w:val="right"/>
          <w:rPr>
            <w:rFonts w:ascii="Times New Roman" w:hAnsi="Times New Roman" w:cs="Times New Roman"/>
            <w:sz w:val="24"/>
            <w:szCs w:val="24"/>
          </w:rPr>
        </w:pPr>
        <w:r w:rsidRPr="00156169">
          <w:rPr>
            <w:rFonts w:ascii="Times New Roman" w:hAnsi="Times New Roman" w:cs="Times New Roman"/>
            <w:sz w:val="24"/>
            <w:szCs w:val="24"/>
          </w:rPr>
          <w:fldChar w:fldCharType="begin"/>
        </w:r>
        <w:r w:rsidR="00445CAA" w:rsidRPr="00156169">
          <w:rPr>
            <w:rFonts w:ascii="Times New Roman" w:hAnsi="Times New Roman" w:cs="Times New Roman"/>
            <w:sz w:val="24"/>
            <w:szCs w:val="24"/>
          </w:rPr>
          <w:instrText xml:space="preserve"> PAGE   \* MERGEFORMAT </w:instrText>
        </w:r>
        <w:r w:rsidRPr="00156169">
          <w:rPr>
            <w:rFonts w:ascii="Times New Roman" w:hAnsi="Times New Roman" w:cs="Times New Roman"/>
            <w:sz w:val="24"/>
            <w:szCs w:val="24"/>
          </w:rPr>
          <w:fldChar w:fldCharType="separate"/>
        </w:r>
        <w:r w:rsidR="00C77EF3">
          <w:rPr>
            <w:rFonts w:ascii="Times New Roman" w:hAnsi="Times New Roman" w:cs="Times New Roman"/>
            <w:noProof/>
            <w:sz w:val="24"/>
            <w:szCs w:val="24"/>
          </w:rPr>
          <w:t>1</w:t>
        </w:r>
        <w:r w:rsidRPr="00156169">
          <w:rPr>
            <w:rFonts w:ascii="Times New Roman" w:hAnsi="Times New Roman" w:cs="Times New Roman"/>
            <w:noProof/>
            <w:sz w:val="24"/>
            <w:szCs w:val="24"/>
          </w:rPr>
          <w:fldChar w:fldCharType="end"/>
        </w:r>
      </w:p>
    </w:sdtContent>
  </w:sdt>
  <w:p w:rsidR="00445CAA" w:rsidRDefault="0044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7D" w:rsidRDefault="002A5F7D" w:rsidP="00156169">
      <w:pPr>
        <w:spacing w:after="0" w:line="240" w:lineRule="auto"/>
      </w:pPr>
      <w:r>
        <w:separator/>
      </w:r>
    </w:p>
  </w:footnote>
  <w:footnote w:type="continuationSeparator" w:id="0">
    <w:p w:rsidR="002A5F7D" w:rsidRDefault="002A5F7D" w:rsidP="0015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388"/>
    <w:multiLevelType w:val="hybridMultilevel"/>
    <w:tmpl w:val="879C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71CCA"/>
    <w:multiLevelType w:val="hybridMultilevel"/>
    <w:tmpl w:val="23885E82"/>
    <w:lvl w:ilvl="0" w:tplc="C4A4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0613"/>
    <w:multiLevelType w:val="hybridMultilevel"/>
    <w:tmpl w:val="C2329BF0"/>
    <w:lvl w:ilvl="0" w:tplc="D3E82CF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51685"/>
    <w:multiLevelType w:val="hybridMultilevel"/>
    <w:tmpl w:val="4F50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46548"/>
    <w:multiLevelType w:val="hybridMultilevel"/>
    <w:tmpl w:val="6FF6A048"/>
    <w:lvl w:ilvl="0" w:tplc="79C4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866C5"/>
    <w:multiLevelType w:val="hybridMultilevel"/>
    <w:tmpl w:val="46768B02"/>
    <w:lvl w:ilvl="0" w:tplc="67C67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23B7A"/>
    <w:multiLevelType w:val="hybridMultilevel"/>
    <w:tmpl w:val="EA706562"/>
    <w:lvl w:ilvl="0" w:tplc="E8FA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14"/>
    <w:rsid w:val="00000123"/>
    <w:rsid w:val="000122BD"/>
    <w:rsid w:val="00035B8E"/>
    <w:rsid w:val="00073B88"/>
    <w:rsid w:val="000853F7"/>
    <w:rsid w:val="0009743C"/>
    <w:rsid w:val="000C6CFA"/>
    <w:rsid w:val="000F650C"/>
    <w:rsid w:val="00106137"/>
    <w:rsid w:val="00113DAA"/>
    <w:rsid w:val="001363CD"/>
    <w:rsid w:val="00156169"/>
    <w:rsid w:val="001620F9"/>
    <w:rsid w:val="00163E9D"/>
    <w:rsid w:val="00174A91"/>
    <w:rsid w:val="001923C3"/>
    <w:rsid w:val="001959B1"/>
    <w:rsid w:val="001B79E7"/>
    <w:rsid w:val="001C0BE7"/>
    <w:rsid w:val="001C24A7"/>
    <w:rsid w:val="001C7E43"/>
    <w:rsid w:val="001D1CE5"/>
    <w:rsid w:val="001D39F9"/>
    <w:rsid w:val="001D695E"/>
    <w:rsid w:val="001E340D"/>
    <w:rsid w:val="001E63CC"/>
    <w:rsid w:val="001F66E5"/>
    <w:rsid w:val="00232A0D"/>
    <w:rsid w:val="00233D4C"/>
    <w:rsid w:val="00235B6A"/>
    <w:rsid w:val="00254D62"/>
    <w:rsid w:val="00295E01"/>
    <w:rsid w:val="002A1E34"/>
    <w:rsid w:val="002A2C45"/>
    <w:rsid w:val="002A5F7D"/>
    <w:rsid w:val="002B2C41"/>
    <w:rsid w:val="002F7FE2"/>
    <w:rsid w:val="00301D0F"/>
    <w:rsid w:val="00307C9A"/>
    <w:rsid w:val="00316F4A"/>
    <w:rsid w:val="003274DB"/>
    <w:rsid w:val="003559EA"/>
    <w:rsid w:val="00370D19"/>
    <w:rsid w:val="00380F4C"/>
    <w:rsid w:val="003B74F7"/>
    <w:rsid w:val="003B7FC4"/>
    <w:rsid w:val="003D24A4"/>
    <w:rsid w:val="003E0B4D"/>
    <w:rsid w:val="003E0DD3"/>
    <w:rsid w:val="003E5CA2"/>
    <w:rsid w:val="003F267A"/>
    <w:rsid w:val="004025E3"/>
    <w:rsid w:val="0040436C"/>
    <w:rsid w:val="00427AE7"/>
    <w:rsid w:val="00432C95"/>
    <w:rsid w:val="00445CAA"/>
    <w:rsid w:val="0044657D"/>
    <w:rsid w:val="00452044"/>
    <w:rsid w:val="0045366E"/>
    <w:rsid w:val="00457705"/>
    <w:rsid w:val="00466DED"/>
    <w:rsid w:val="00476D68"/>
    <w:rsid w:val="00486E17"/>
    <w:rsid w:val="00490213"/>
    <w:rsid w:val="004917F8"/>
    <w:rsid w:val="004B7449"/>
    <w:rsid w:val="004D5E71"/>
    <w:rsid w:val="004E5AC1"/>
    <w:rsid w:val="005052A5"/>
    <w:rsid w:val="00512570"/>
    <w:rsid w:val="005157E7"/>
    <w:rsid w:val="005417A3"/>
    <w:rsid w:val="00544C7D"/>
    <w:rsid w:val="00546233"/>
    <w:rsid w:val="00573164"/>
    <w:rsid w:val="00581D8E"/>
    <w:rsid w:val="005A0DF0"/>
    <w:rsid w:val="005B2D53"/>
    <w:rsid w:val="005D233B"/>
    <w:rsid w:val="0060353B"/>
    <w:rsid w:val="00610E58"/>
    <w:rsid w:val="00612C1F"/>
    <w:rsid w:val="00613EC6"/>
    <w:rsid w:val="006208C2"/>
    <w:rsid w:val="00642277"/>
    <w:rsid w:val="0065056C"/>
    <w:rsid w:val="00666C48"/>
    <w:rsid w:val="006866E0"/>
    <w:rsid w:val="006B1869"/>
    <w:rsid w:val="006F092A"/>
    <w:rsid w:val="00700383"/>
    <w:rsid w:val="0070514D"/>
    <w:rsid w:val="0070655D"/>
    <w:rsid w:val="00710F64"/>
    <w:rsid w:val="007533C6"/>
    <w:rsid w:val="007548FA"/>
    <w:rsid w:val="0077117A"/>
    <w:rsid w:val="0078709B"/>
    <w:rsid w:val="007A3F43"/>
    <w:rsid w:val="007B1525"/>
    <w:rsid w:val="007B2D69"/>
    <w:rsid w:val="007D1329"/>
    <w:rsid w:val="007D6314"/>
    <w:rsid w:val="007E7418"/>
    <w:rsid w:val="00834605"/>
    <w:rsid w:val="0084180B"/>
    <w:rsid w:val="00886B41"/>
    <w:rsid w:val="008C4510"/>
    <w:rsid w:val="009007EA"/>
    <w:rsid w:val="00905CC4"/>
    <w:rsid w:val="00910A01"/>
    <w:rsid w:val="0095083C"/>
    <w:rsid w:val="0095755D"/>
    <w:rsid w:val="009711A3"/>
    <w:rsid w:val="009A0BFA"/>
    <w:rsid w:val="009B3DE5"/>
    <w:rsid w:val="009C5106"/>
    <w:rsid w:val="009D7C88"/>
    <w:rsid w:val="00A002B3"/>
    <w:rsid w:val="00A15E11"/>
    <w:rsid w:val="00A645FD"/>
    <w:rsid w:val="00A949AF"/>
    <w:rsid w:val="00A95DE4"/>
    <w:rsid w:val="00A97F92"/>
    <w:rsid w:val="00AB4E36"/>
    <w:rsid w:val="00AC4CBD"/>
    <w:rsid w:val="00AE16D6"/>
    <w:rsid w:val="00B718B8"/>
    <w:rsid w:val="00B924A9"/>
    <w:rsid w:val="00BA7918"/>
    <w:rsid w:val="00BC19E8"/>
    <w:rsid w:val="00BE4233"/>
    <w:rsid w:val="00BE61D6"/>
    <w:rsid w:val="00BF7111"/>
    <w:rsid w:val="00C310F2"/>
    <w:rsid w:val="00C54695"/>
    <w:rsid w:val="00C57BDF"/>
    <w:rsid w:val="00C72E21"/>
    <w:rsid w:val="00C731B0"/>
    <w:rsid w:val="00C76727"/>
    <w:rsid w:val="00C76EB8"/>
    <w:rsid w:val="00C77EF3"/>
    <w:rsid w:val="00CA1D3B"/>
    <w:rsid w:val="00CA5A17"/>
    <w:rsid w:val="00CB55B2"/>
    <w:rsid w:val="00CD0740"/>
    <w:rsid w:val="00CE706B"/>
    <w:rsid w:val="00D1777A"/>
    <w:rsid w:val="00D26113"/>
    <w:rsid w:val="00D26A52"/>
    <w:rsid w:val="00D50EB6"/>
    <w:rsid w:val="00D60187"/>
    <w:rsid w:val="00D67DE5"/>
    <w:rsid w:val="00D90B17"/>
    <w:rsid w:val="00DB016F"/>
    <w:rsid w:val="00DB30A7"/>
    <w:rsid w:val="00DF0C49"/>
    <w:rsid w:val="00E01731"/>
    <w:rsid w:val="00E27C32"/>
    <w:rsid w:val="00E3476C"/>
    <w:rsid w:val="00E379D9"/>
    <w:rsid w:val="00E616CB"/>
    <w:rsid w:val="00E62A12"/>
    <w:rsid w:val="00E732A4"/>
    <w:rsid w:val="00E77CA9"/>
    <w:rsid w:val="00E962E2"/>
    <w:rsid w:val="00EA03BC"/>
    <w:rsid w:val="00EA5AC7"/>
    <w:rsid w:val="00EC543F"/>
    <w:rsid w:val="00ED0746"/>
    <w:rsid w:val="00EF3983"/>
    <w:rsid w:val="00F45F87"/>
    <w:rsid w:val="00F55A43"/>
    <w:rsid w:val="00F62580"/>
    <w:rsid w:val="00F6518B"/>
    <w:rsid w:val="00F77175"/>
    <w:rsid w:val="00FB35AD"/>
    <w:rsid w:val="00FB6F28"/>
    <w:rsid w:val="00FC4B12"/>
    <w:rsid w:val="00FC5F0C"/>
    <w:rsid w:val="00FE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AA71F-148A-4A39-A7CA-BEFB3035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7D6314"/>
    <w:pPr>
      <w:ind w:left="720"/>
      <w:contextualSpacing/>
    </w:p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basedOn w:val="DefaultParagraphFont"/>
    <w:link w:val="ListParagraph"/>
    <w:uiPriority w:val="34"/>
    <w:locked/>
    <w:rsid w:val="007D6314"/>
  </w:style>
  <w:style w:type="character" w:customStyle="1" w:styleId="tca1">
    <w:name w:val="tca1"/>
    <w:basedOn w:val="DefaultParagraphFont"/>
    <w:rsid w:val="007D6314"/>
    <w:rPr>
      <w:b/>
      <w:bCs/>
      <w:sz w:val="24"/>
      <w:szCs w:val="24"/>
    </w:rPr>
  </w:style>
  <w:style w:type="character" w:customStyle="1" w:styleId="tsc1">
    <w:name w:val="tsc1"/>
    <w:basedOn w:val="DefaultParagraphFont"/>
    <w:rsid w:val="007D6314"/>
    <w:rPr>
      <w:b/>
      <w:bCs/>
      <w:sz w:val="22"/>
      <w:szCs w:val="22"/>
    </w:rPr>
  </w:style>
  <w:style w:type="character" w:styleId="Hyperlink">
    <w:name w:val="Hyperlink"/>
    <w:basedOn w:val="DefaultParagraphFont"/>
    <w:uiPriority w:val="99"/>
    <w:semiHidden/>
    <w:unhideWhenUsed/>
    <w:rsid w:val="004B7449"/>
    <w:rPr>
      <w:color w:val="0563C1"/>
      <w:u w:val="single"/>
    </w:rPr>
  </w:style>
  <w:style w:type="character" w:customStyle="1" w:styleId="tpa1">
    <w:name w:val="tpa1"/>
    <w:basedOn w:val="DefaultParagraphFont"/>
    <w:rsid w:val="004B7449"/>
  </w:style>
  <w:style w:type="paragraph" w:customStyle="1" w:styleId="CharCharCaracterCharCharCaracterCharCharCaracter">
    <w:name w:val="Char Char Caracter Char Char Caracter Char Char Caracter"/>
    <w:basedOn w:val="NormalIndent"/>
    <w:rsid w:val="00490213"/>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uiPriority w:val="99"/>
    <w:semiHidden/>
    <w:unhideWhenUsed/>
    <w:rsid w:val="00490213"/>
    <w:pPr>
      <w:ind w:left="708"/>
    </w:pPr>
  </w:style>
  <w:style w:type="paragraph" w:styleId="Header">
    <w:name w:val="header"/>
    <w:basedOn w:val="Normal"/>
    <w:link w:val="HeaderChar"/>
    <w:uiPriority w:val="99"/>
    <w:unhideWhenUsed/>
    <w:rsid w:val="00156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69"/>
  </w:style>
  <w:style w:type="paragraph" w:styleId="Footer">
    <w:name w:val="footer"/>
    <w:basedOn w:val="Normal"/>
    <w:link w:val="FooterChar"/>
    <w:uiPriority w:val="99"/>
    <w:unhideWhenUsed/>
    <w:rsid w:val="00156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69"/>
  </w:style>
  <w:style w:type="paragraph" w:styleId="BalloonText">
    <w:name w:val="Balloon Text"/>
    <w:basedOn w:val="Normal"/>
    <w:link w:val="BalloonTextChar"/>
    <w:uiPriority w:val="99"/>
    <w:semiHidden/>
    <w:unhideWhenUsed/>
    <w:rsid w:val="003D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11385">
      <w:bodyDiv w:val="1"/>
      <w:marLeft w:val="0"/>
      <w:marRight w:val="0"/>
      <w:marTop w:val="0"/>
      <w:marBottom w:val="0"/>
      <w:divBdr>
        <w:top w:val="none" w:sz="0" w:space="0" w:color="auto"/>
        <w:left w:val="none" w:sz="0" w:space="0" w:color="auto"/>
        <w:bottom w:val="none" w:sz="0" w:space="0" w:color="auto"/>
        <w:right w:val="none" w:sz="0" w:space="0" w:color="auto"/>
      </w:divBdr>
    </w:div>
    <w:div w:id="13245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islatie.just.ro/Public/DetaliiDocumentAfis/196641" TargetMode="External"/><Relationship Id="rId4" Type="http://schemas.openxmlformats.org/officeDocument/2006/relationships/settings" Target="settings.xml"/><Relationship Id="rId9" Type="http://schemas.openxmlformats.org/officeDocument/2006/relationships/hyperlink" Target="https://legislatie.just.ro/Public/DetaliiDocumentAfis/196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69C5F-EBB1-469E-8115-2F4382AA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1064</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Dimian</cp:lastModifiedBy>
  <cp:revision>3</cp:revision>
  <cp:lastPrinted>2022-03-15T17:47:00Z</cp:lastPrinted>
  <dcterms:created xsi:type="dcterms:W3CDTF">2022-09-13T12:04:00Z</dcterms:created>
  <dcterms:modified xsi:type="dcterms:W3CDTF">2022-09-13T12:10:00Z</dcterms:modified>
</cp:coreProperties>
</file>